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E9626D" w14:textId="77777777" w:rsidR="00F33DF6" w:rsidRPr="00622476" w:rsidRDefault="00F33DF6" w:rsidP="00527AF6">
      <w:pPr>
        <w:jc w:val="center"/>
        <w:outlineLvl w:val="0"/>
        <w:rPr>
          <w:b/>
          <w:bCs/>
        </w:rPr>
      </w:pPr>
    </w:p>
    <w:p w14:paraId="518EB7C4" w14:textId="109F1A06" w:rsidR="00527AF6" w:rsidRPr="00622476" w:rsidRDefault="00527AF6" w:rsidP="007A05CD">
      <w:pPr>
        <w:jc w:val="center"/>
        <w:outlineLvl w:val="0"/>
      </w:pPr>
      <w:r w:rsidRPr="00622476">
        <w:t xml:space="preserve">German Financial Cooperation with the </w:t>
      </w:r>
      <w:r w:rsidR="007A05CD" w:rsidRPr="00622476">
        <w:t>“</w:t>
      </w:r>
      <w:r w:rsidR="007A05CD" w:rsidRPr="00622476">
        <w:t>The Kosovo Challenge Fund (the “KCF”)</w:t>
      </w:r>
      <w:r w:rsidR="007A05CD" w:rsidRPr="00622476">
        <w:t>”</w:t>
      </w:r>
    </w:p>
    <w:p w14:paraId="37642286" w14:textId="77777777" w:rsidR="00527AF6" w:rsidRPr="00622476" w:rsidRDefault="00527AF6" w:rsidP="00697170">
      <w:pPr>
        <w:spacing w:before="100" w:beforeAutospacing="1" w:after="100" w:afterAutospacing="1"/>
        <w:jc w:val="center"/>
        <w:rPr>
          <w:b/>
        </w:rPr>
      </w:pPr>
    </w:p>
    <w:p w14:paraId="4776BD49" w14:textId="6A2F48F6" w:rsidR="0071097D" w:rsidRPr="00622476" w:rsidRDefault="00697170" w:rsidP="00697170">
      <w:pPr>
        <w:spacing w:before="100" w:beforeAutospacing="1" w:after="100" w:afterAutospacing="1"/>
        <w:jc w:val="center"/>
        <w:rPr>
          <w:b/>
        </w:rPr>
      </w:pPr>
      <w:r w:rsidRPr="00622476">
        <w:rPr>
          <w:b/>
        </w:rPr>
        <w:t xml:space="preserve">CORRIGENDUM </w:t>
      </w:r>
      <w:r w:rsidR="007A05CD" w:rsidRPr="00622476">
        <w:rPr>
          <w:b/>
        </w:rPr>
        <w:t>N</w:t>
      </w:r>
      <w:r w:rsidR="00AB78EC" w:rsidRPr="00622476">
        <w:rPr>
          <w:b/>
        </w:rPr>
        <w:t>o. 1</w:t>
      </w:r>
    </w:p>
    <w:p w14:paraId="32DB520F" w14:textId="7F0AC97D" w:rsidR="00243C88" w:rsidRPr="00622476" w:rsidRDefault="008C2E6A" w:rsidP="00580A3E">
      <w:pPr>
        <w:spacing w:before="100" w:beforeAutospacing="1" w:after="100" w:afterAutospacing="1"/>
        <w:jc w:val="center"/>
        <w:rPr>
          <w:b/>
        </w:rPr>
      </w:pPr>
      <w:r w:rsidRPr="00622476">
        <w:rPr>
          <w:b/>
        </w:rPr>
        <w:t xml:space="preserve">to the </w:t>
      </w:r>
      <w:r w:rsidR="00CA5910" w:rsidRPr="00622476">
        <w:rPr>
          <w:b/>
        </w:rPr>
        <w:t>T</w:t>
      </w:r>
      <w:r w:rsidRPr="00622476">
        <w:rPr>
          <w:b/>
        </w:rPr>
        <w:t xml:space="preserve">ender </w:t>
      </w:r>
      <w:r w:rsidR="00CA5910" w:rsidRPr="00622476">
        <w:rPr>
          <w:b/>
        </w:rPr>
        <w:t>D</w:t>
      </w:r>
      <w:r w:rsidRPr="00622476">
        <w:rPr>
          <w:b/>
        </w:rPr>
        <w:t>ossier</w:t>
      </w:r>
    </w:p>
    <w:p w14:paraId="0AAC7CF5" w14:textId="77777777" w:rsidR="00D449A2" w:rsidRPr="00622476" w:rsidRDefault="00D449A2" w:rsidP="00580A3E">
      <w:pPr>
        <w:spacing w:before="100" w:beforeAutospacing="1" w:after="100" w:afterAutospacing="1"/>
        <w:jc w:val="center"/>
        <w:rPr>
          <w:b/>
        </w:rPr>
      </w:pPr>
    </w:p>
    <w:p w14:paraId="526A1CE8" w14:textId="44C43D09" w:rsidR="00124A2E" w:rsidRPr="00622476" w:rsidRDefault="00336C0E" w:rsidP="00124A2E">
      <w:pPr>
        <w:spacing w:before="100" w:beforeAutospacing="1" w:after="100" w:afterAutospacing="1"/>
        <w:jc w:val="both"/>
        <w:rPr>
          <w:bCs/>
        </w:rPr>
      </w:pPr>
      <w:r w:rsidRPr="00622476">
        <w:rPr>
          <w:b/>
        </w:rPr>
        <w:t>Tender Dossier</w:t>
      </w:r>
      <w:r w:rsidR="00BE7B8B" w:rsidRPr="00622476">
        <w:rPr>
          <w:b/>
        </w:rPr>
        <w:t xml:space="preserve"> Title:</w:t>
      </w:r>
      <w:r w:rsidR="004E0A63" w:rsidRPr="00622476">
        <w:rPr>
          <w:b/>
        </w:rPr>
        <w:t xml:space="preserve"> </w:t>
      </w:r>
      <w:r w:rsidR="007A05CD" w:rsidRPr="00622476">
        <w:rPr>
          <w:bCs/>
        </w:rPr>
        <w:t>Procurement of metalworking, wood processing and ITC equipment</w:t>
      </w:r>
    </w:p>
    <w:p w14:paraId="257031F4" w14:textId="012C2B2A" w:rsidR="00D4726A" w:rsidRPr="00622476" w:rsidRDefault="00606911" w:rsidP="00D4726A">
      <w:pPr>
        <w:tabs>
          <w:tab w:val="left" w:pos="3402"/>
        </w:tabs>
        <w:jc w:val="both"/>
      </w:pPr>
      <w:r w:rsidRPr="00622476">
        <w:t xml:space="preserve">Europe (non-EU), </w:t>
      </w:r>
      <w:r w:rsidR="007A05CD" w:rsidRPr="00622476">
        <w:t>Kosovo</w:t>
      </w:r>
      <w:r w:rsidRPr="00622476">
        <w:t xml:space="preserve"> (</w:t>
      </w:r>
      <w:r w:rsidR="007A05CD" w:rsidRPr="00622476">
        <w:t>KOS</w:t>
      </w:r>
      <w:r w:rsidRPr="00622476">
        <w:t>)</w:t>
      </w:r>
    </w:p>
    <w:p w14:paraId="567BAAEA" w14:textId="577E6D64" w:rsidR="00F44AB5" w:rsidRPr="00622476" w:rsidRDefault="00BE7B8B" w:rsidP="00D4726A">
      <w:pPr>
        <w:tabs>
          <w:tab w:val="left" w:pos="3402"/>
        </w:tabs>
        <w:jc w:val="both"/>
        <w:rPr>
          <w:bCs/>
        </w:rPr>
      </w:pPr>
      <w:r w:rsidRPr="00622476">
        <w:rPr>
          <w:bCs/>
          <w:u w:val="single"/>
        </w:rPr>
        <w:br/>
      </w:r>
      <w:r w:rsidR="00A967C5" w:rsidRPr="00622476">
        <w:rPr>
          <w:b/>
        </w:rPr>
        <w:t xml:space="preserve">Tender Dossier </w:t>
      </w:r>
      <w:r w:rsidRPr="00622476">
        <w:rPr>
          <w:b/>
        </w:rPr>
        <w:t>Reference Number</w:t>
      </w:r>
      <w:r w:rsidR="004E0A63" w:rsidRPr="00622476">
        <w:rPr>
          <w:b/>
        </w:rPr>
        <w:t>:</w:t>
      </w:r>
      <w:r w:rsidR="004E0A63" w:rsidRPr="00622476">
        <w:t xml:space="preserve"> </w:t>
      </w:r>
      <w:bookmarkStart w:id="0" w:name="OLE_LINK3"/>
      <w:bookmarkEnd w:id="0"/>
      <w:r w:rsidR="007A05CD" w:rsidRPr="00622476">
        <w:rPr>
          <w:bCs/>
        </w:rPr>
        <w:t>KCF/KOS/G/2023/012</w:t>
      </w:r>
      <w:r w:rsidR="00F44AB5" w:rsidRPr="00622476">
        <w:rPr>
          <w:bCs/>
        </w:rPr>
        <w:t xml:space="preserve"> </w:t>
      </w:r>
    </w:p>
    <w:p w14:paraId="4C49AF73" w14:textId="77777777" w:rsidR="005C6EE2" w:rsidRPr="00622476" w:rsidRDefault="005C6EE2" w:rsidP="00D4726A">
      <w:pPr>
        <w:tabs>
          <w:tab w:val="left" w:pos="3402"/>
        </w:tabs>
        <w:jc w:val="both"/>
      </w:pPr>
    </w:p>
    <w:p w14:paraId="6DFF1FB4" w14:textId="0DD599D8" w:rsidR="00841EBA" w:rsidRPr="00622476" w:rsidRDefault="00BE7B8B" w:rsidP="00841EBA">
      <w:pPr>
        <w:spacing w:before="100" w:beforeAutospacing="1" w:after="100" w:afterAutospacing="1"/>
        <w:jc w:val="both"/>
        <w:rPr>
          <w:b/>
          <w:u w:val="single"/>
        </w:rPr>
      </w:pPr>
      <w:r w:rsidRPr="00622476">
        <w:rPr>
          <w:b/>
          <w:u w:val="single"/>
        </w:rPr>
        <w:t>1. Reason for change</w:t>
      </w:r>
    </w:p>
    <w:p w14:paraId="35C98B1C" w14:textId="058A6680" w:rsidR="00AB0DD1" w:rsidRPr="00622476" w:rsidRDefault="001F747A" w:rsidP="00336C0E">
      <w:pPr>
        <w:spacing w:before="100" w:beforeAutospacing="1" w:after="100" w:afterAutospacing="1"/>
        <w:jc w:val="both"/>
      </w:pPr>
      <w:r w:rsidRPr="00AE2C6D">
        <w:rPr>
          <w:highlight w:val="yellow"/>
        </w:rPr>
        <w:t xml:space="preserve">Extension of </w:t>
      </w:r>
      <w:r w:rsidR="00AF0BF4" w:rsidRPr="00AE2C6D">
        <w:rPr>
          <w:highlight w:val="yellow"/>
        </w:rPr>
        <w:t xml:space="preserve">the </w:t>
      </w:r>
      <w:r w:rsidRPr="00AE2C6D">
        <w:rPr>
          <w:highlight w:val="yellow"/>
        </w:rPr>
        <w:t>deadline for su</w:t>
      </w:r>
      <w:r w:rsidR="00846988" w:rsidRPr="00AE2C6D">
        <w:rPr>
          <w:highlight w:val="yellow"/>
        </w:rPr>
        <w:t xml:space="preserve">bmission </w:t>
      </w:r>
      <w:r w:rsidR="0098753C" w:rsidRPr="00AE2C6D">
        <w:rPr>
          <w:highlight w:val="yellow"/>
        </w:rPr>
        <w:t xml:space="preserve">and public opening </w:t>
      </w:r>
      <w:r w:rsidR="00846988" w:rsidRPr="00AE2C6D">
        <w:rPr>
          <w:highlight w:val="yellow"/>
        </w:rPr>
        <w:t>of bids</w:t>
      </w:r>
      <w:r w:rsidR="00846988" w:rsidRPr="00622476">
        <w:t xml:space="preserve"> </w:t>
      </w:r>
    </w:p>
    <w:p w14:paraId="6B9F7660" w14:textId="5C3923B2" w:rsidR="004E0A63" w:rsidRPr="00622476" w:rsidRDefault="002E1E15" w:rsidP="00841EBA">
      <w:pPr>
        <w:spacing w:before="100" w:beforeAutospacing="1" w:after="100" w:afterAutospacing="1"/>
        <w:rPr>
          <w:b/>
          <w:u w:val="single"/>
          <w:lang w:eastAsia="de-DE"/>
        </w:rPr>
      </w:pPr>
      <w:r w:rsidRPr="00622476">
        <w:rPr>
          <w:b/>
          <w:u w:val="single"/>
          <w:lang w:eastAsia="de-DE"/>
        </w:rPr>
        <w:t xml:space="preserve">2. </w:t>
      </w:r>
      <w:r w:rsidR="004E0A63" w:rsidRPr="00622476">
        <w:rPr>
          <w:b/>
          <w:u w:val="single"/>
          <w:lang w:eastAsia="de-DE"/>
        </w:rPr>
        <w:t xml:space="preserve">Text to be corrected in the original </w:t>
      </w:r>
      <w:r w:rsidR="00342D51" w:rsidRPr="00622476">
        <w:rPr>
          <w:b/>
          <w:u w:val="single"/>
          <w:lang w:eastAsia="de-DE"/>
        </w:rPr>
        <w:t>tender dossier</w:t>
      </w:r>
    </w:p>
    <w:p w14:paraId="07CDA502" w14:textId="6E3D0356" w:rsidR="0097576F" w:rsidRPr="00622476" w:rsidRDefault="00607F44" w:rsidP="00841EBA">
      <w:pPr>
        <w:spacing w:before="100" w:beforeAutospacing="1" w:after="100" w:afterAutospacing="1"/>
        <w:rPr>
          <w:b/>
          <w:lang w:eastAsia="de-DE"/>
        </w:rPr>
      </w:pPr>
      <w:r w:rsidRPr="00622476">
        <w:rPr>
          <w:b/>
          <w:lang w:eastAsia="de-DE"/>
        </w:rPr>
        <w:t>TENDER NOTICE</w:t>
      </w:r>
    </w:p>
    <w:p w14:paraId="62CDCC0B" w14:textId="1C2FD155" w:rsidR="0097576F" w:rsidRPr="00622476" w:rsidRDefault="0097576F" w:rsidP="00622476">
      <w:pPr>
        <w:spacing w:before="60" w:after="60"/>
        <w:rPr>
          <w:bCs/>
          <w:u w:val="single"/>
          <w:lang w:eastAsia="de-DE"/>
        </w:rPr>
      </w:pPr>
      <w:r w:rsidRPr="00622476">
        <w:rPr>
          <w:bCs/>
          <w:u w:val="single"/>
          <w:lang w:eastAsia="de-DE"/>
        </w:rPr>
        <w:t xml:space="preserve">1. Instead of: </w:t>
      </w:r>
    </w:p>
    <w:p w14:paraId="43AB4351" w14:textId="77777777" w:rsidR="0097576F" w:rsidRPr="00622476" w:rsidRDefault="0097576F" w:rsidP="0097576F">
      <w:pPr>
        <w:keepNext/>
        <w:ind w:right="26"/>
        <w:outlineLvl w:val="0"/>
        <w:rPr>
          <w:rStyle w:val="Strong"/>
          <w:sz w:val="22"/>
          <w:szCs w:val="22"/>
        </w:rPr>
      </w:pPr>
    </w:p>
    <w:p w14:paraId="7B21D488" w14:textId="52E1B8FE" w:rsidR="0097576F" w:rsidRPr="00622476" w:rsidRDefault="0097576F" w:rsidP="0097576F">
      <w:pPr>
        <w:keepNext/>
        <w:ind w:right="26"/>
        <w:outlineLvl w:val="0"/>
        <w:rPr>
          <w:rStyle w:val="Strong"/>
          <w:sz w:val="22"/>
          <w:szCs w:val="22"/>
        </w:rPr>
      </w:pPr>
      <w:r w:rsidRPr="00622476">
        <w:rPr>
          <w:rStyle w:val="Strong"/>
          <w:b w:val="0"/>
          <w:bCs/>
          <w:sz w:val="22"/>
          <w:szCs w:val="22"/>
        </w:rPr>
        <w:t>“</w:t>
      </w:r>
      <w:r w:rsidRPr="00622476">
        <w:rPr>
          <w:rStyle w:val="Strong"/>
          <w:sz w:val="22"/>
          <w:szCs w:val="22"/>
        </w:rPr>
        <w:t>13. Deadline for receipt of bids</w:t>
      </w:r>
    </w:p>
    <w:p w14:paraId="3795E2F5" w14:textId="77777777" w:rsidR="007A05CD" w:rsidRPr="00622476" w:rsidRDefault="007A05CD" w:rsidP="007A05CD">
      <w:pPr>
        <w:keepNext/>
        <w:spacing w:before="60" w:after="60"/>
        <w:ind w:right="29"/>
        <w:jc w:val="both"/>
        <w:outlineLvl w:val="0"/>
        <w:rPr>
          <w:rStyle w:val="Emphasis"/>
          <w:i w:val="0"/>
          <w:snapToGrid w:val="0"/>
          <w:sz w:val="22"/>
          <w:szCs w:val="22"/>
          <w:lang w:eastAsia="en-US"/>
        </w:rPr>
      </w:pPr>
      <w:r w:rsidRPr="00622476">
        <w:rPr>
          <w:rStyle w:val="Emphasis"/>
          <w:i w:val="0"/>
          <w:snapToGrid w:val="0"/>
          <w:sz w:val="22"/>
          <w:szCs w:val="22"/>
          <w:lang w:eastAsia="en-US"/>
        </w:rPr>
        <w:t>The bidders’ attention is drawn to the fact that there are two different systems for sending bids: one is by post or private mail service, the other is by hand delivery.</w:t>
      </w:r>
    </w:p>
    <w:p w14:paraId="0C30AB4C" w14:textId="77777777" w:rsidR="007A05CD" w:rsidRPr="00622476" w:rsidRDefault="007A05CD" w:rsidP="007A05CD">
      <w:pPr>
        <w:keepNext/>
        <w:spacing w:before="60" w:after="60"/>
        <w:ind w:right="29"/>
        <w:jc w:val="both"/>
        <w:outlineLvl w:val="0"/>
        <w:rPr>
          <w:rStyle w:val="Emphasis"/>
          <w:i w:val="0"/>
          <w:snapToGrid w:val="0"/>
          <w:sz w:val="22"/>
          <w:szCs w:val="22"/>
          <w:lang w:eastAsia="en-US"/>
        </w:rPr>
      </w:pPr>
      <w:r w:rsidRPr="00622476">
        <w:rPr>
          <w:rStyle w:val="Emphasis"/>
          <w:i w:val="0"/>
          <w:snapToGrid w:val="0"/>
          <w:sz w:val="22"/>
          <w:szCs w:val="22"/>
          <w:lang w:eastAsia="en-US"/>
        </w:rPr>
        <w:t>In both cases, the bids must be received before the date and time limit for submission.</w:t>
      </w:r>
    </w:p>
    <w:p w14:paraId="4228315D" w14:textId="77777777" w:rsidR="007A05CD" w:rsidRPr="00622476" w:rsidRDefault="007A05CD" w:rsidP="007A05CD">
      <w:pPr>
        <w:keepNext/>
        <w:spacing w:before="60" w:after="60"/>
        <w:ind w:right="29"/>
        <w:jc w:val="both"/>
        <w:outlineLvl w:val="0"/>
        <w:rPr>
          <w:rStyle w:val="Emphasis"/>
          <w:i w:val="0"/>
          <w:snapToGrid w:val="0"/>
          <w:sz w:val="22"/>
          <w:szCs w:val="22"/>
          <w:lang w:eastAsia="en-US"/>
        </w:rPr>
      </w:pPr>
      <w:r w:rsidRPr="00622476">
        <w:rPr>
          <w:rStyle w:val="Emphasis"/>
          <w:i w:val="0"/>
          <w:snapToGrid w:val="0"/>
          <w:sz w:val="22"/>
          <w:szCs w:val="22"/>
          <w:lang w:eastAsia="en-US"/>
        </w:rPr>
        <w:t xml:space="preserve">Bids must be duly completed and received by the PEA on or before </w:t>
      </w:r>
      <w:r w:rsidRPr="00622476">
        <w:rPr>
          <w:rStyle w:val="Emphasis"/>
          <w:b/>
          <w:bCs/>
          <w:i w:val="0"/>
          <w:snapToGrid w:val="0"/>
          <w:sz w:val="22"/>
          <w:szCs w:val="22"/>
          <w:lang w:eastAsia="en-US"/>
        </w:rPr>
        <w:t>5 February 2024 at 14:00h CET</w:t>
      </w:r>
      <w:r w:rsidRPr="00622476">
        <w:rPr>
          <w:rStyle w:val="Emphasis"/>
          <w:i w:val="0"/>
          <w:snapToGrid w:val="0"/>
          <w:sz w:val="22"/>
          <w:szCs w:val="22"/>
          <w:lang w:eastAsia="en-US"/>
        </w:rPr>
        <w:t xml:space="preserve">. </w:t>
      </w:r>
    </w:p>
    <w:p w14:paraId="1AFAA3D0" w14:textId="77777777" w:rsidR="007A05CD" w:rsidRPr="00622476" w:rsidRDefault="007A05CD" w:rsidP="007A05CD">
      <w:pPr>
        <w:keepNext/>
        <w:spacing w:before="60" w:after="60"/>
        <w:ind w:right="29"/>
        <w:jc w:val="both"/>
        <w:outlineLvl w:val="0"/>
        <w:rPr>
          <w:rStyle w:val="Emphasis"/>
          <w:i w:val="0"/>
          <w:snapToGrid w:val="0"/>
          <w:sz w:val="22"/>
          <w:szCs w:val="22"/>
          <w:lang w:eastAsia="en-US"/>
        </w:rPr>
      </w:pPr>
      <w:r w:rsidRPr="00622476">
        <w:rPr>
          <w:rStyle w:val="Emphasis"/>
          <w:i w:val="0"/>
          <w:snapToGrid w:val="0"/>
          <w:sz w:val="22"/>
          <w:szCs w:val="22"/>
          <w:lang w:eastAsia="en-US"/>
        </w:rPr>
        <w:t>Any bid received to the PEA after this deadline will not be considered.</w:t>
      </w:r>
    </w:p>
    <w:p w14:paraId="0E32039F" w14:textId="1C6B330A" w:rsidR="0097576F" w:rsidRPr="00622476" w:rsidRDefault="007A05CD" w:rsidP="007A05CD">
      <w:pPr>
        <w:keepNext/>
        <w:spacing w:before="60" w:after="60"/>
        <w:ind w:right="29"/>
        <w:jc w:val="both"/>
        <w:outlineLvl w:val="0"/>
        <w:rPr>
          <w:sz w:val="22"/>
          <w:szCs w:val="22"/>
        </w:rPr>
      </w:pPr>
      <w:r w:rsidRPr="00622476">
        <w:rPr>
          <w:rStyle w:val="Emphasis"/>
          <w:i w:val="0"/>
          <w:snapToGrid w:val="0"/>
          <w:sz w:val="22"/>
          <w:szCs w:val="22"/>
          <w:lang w:eastAsia="en-US"/>
        </w:rPr>
        <w:t>The PEA may, for reasons of administrative efficiency, reject any bid submitted on time to the postal service but received, for any reason beyond the PEA’s control, after the effective date of approval of the Offers Evaluation Report, if accepting bids that were submitted on time but arrived late would considerably delay the evaluation procedure or jeopardise decisions already taken and notified.</w:t>
      </w:r>
      <w:r w:rsidR="0097576F" w:rsidRPr="00622476">
        <w:rPr>
          <w:sz w:val="22"/>
          <w:szCs w:val="22"/>
        </w:rPr>
        <w:t>”</w:t>
      </w:r>
    </w:p>
    <w:p w14:paraId="168E0016" w14:textId="77777777" w:rsidR="0097576F" w:rsidRPr="00622476" w:rsidRDefault="0097576F" w:rsidP="0097576F">
      <w:pPr>
        <w:keepNext/>
        <w:ind w:right="26"/>
        <w:jc w:val="both"/>
        <w:outlineLvl w:val="0"/>
        <w:rPr>
          <w:sz w:val="22"/>
          <w:szCs w:val="22"/>
        </w:rPr>
      </w:pPr>
    </w:p>
    <w:p w14:paraId="5D239ACC" w14:textId="218E4B7D" w:rsidR="0097576F" w:rsidRPr="00622476" w:rsidRDefault="0097576F" w:rsidP="0097576F">
      <w:pPr>
        <w:keepNext/>
        <w:ind w:right="26"/>
        <w:jc w:val="both"/>
        <w:outlineLvl w:val="0"/>
        <w:rPr>
          <w:u w:val="single"/>
        </w:rPr>
      </w:pPr>
      <w:r w:rsidRPr="00622476">
        <w:rPr>
          <w:u w:val="single"/>
        </w:rPr>
        <w:t xml:space="preserve">Read: </w:t>
      </w:r>
    </w:p>
    <w:p w14:paraId="42A16A04" w14:textId="77777777" w:rsidR="0097576F" w:rsidRPr="00622476" w:rsidRDefault="0097576F" w:rsidP="0097576F">
      <w:pPr>
        <w:keepNext/>
        <w:ind w:right="26"/>
        <w:jc w:val="both"/>
        <w:outlineLvl w:val="0"/>
        <w:rPr>
          <w:sz w:val="22"/>
          <w:szCs w:val="22"/>
          <w:u w:val="single"/>
        </w:rPr>
      </w:pPr>
    </w:p>
    <w:p w14:paraId="1FFF3EC6" w14:textId="77777777" w:rsidR="0097576F" w:rsidRPr="00622476" w:rsidRDefault="0097576F" w:rsidP="0097576F">
      <w:pPr>
        <w:keepNext/>
        <w:ind w:right="26"/>
        <w:outlineLvl w:val="0"/>
        <w:rPr>
          <w:rStyle w:val="Strong"/>
          <w:sz w:val="22"/>
          <w:szCs w:val="22"/>
        </w:rPr>
      </w:pPr>
      <w:r w:rsidRPr="00622476">
        <w:rPr>
          <w:bCs/>
          <w:lang w:eastAsia="de-DE"/>
        </w:rPr>
        <w:t>“</w:t>
      </w:r>
      <w:r w:rsidRPr="00622476">
        <w:rPr>
          <w:rStyle w:val="Strong"/>
          <w:sz w:val="22"/>
          <w:szCs w:val="22"/>
        </w:rPr>
        <w:t>13. Deadline for receipt of bids</w:t>
      </w:r>
    </w:p>
    <w:p w14:paraId="641DA6F5" w14:textId="77777777" w:rsidR="007A05CD" w:rsidRPr="00622476" w:rsidRDefault="007A05CD" w:rsidP="007A05CD">
      <w:pPr>
        <w:keepNext/>
        <w:spacing w:before="60" w:after="60"/>
        <w:ind w:right="29"/>
        <w:jc w:val="both"/>
        <w:outlineLvl w:val="0"/>
        <w:rPr>
          <w:rStyle w:val="Emphasis"/>
          <w:i w:val="0"/>
          <w:snapToGrid w:val="0"/>
          <w:sz w:val="22"/>
          <w:szCs w:val="22"/>
          <w:lang w:eastAsia="en-US"/>
        </w:rPr>
      </w:pPr>
      <w:r w:rsidRPr="00622476">
        <w:rPr>
          <w:rStyle w:val="Emphasis"/>
          <w:i w:val="0"/>
          <w:snapToGrid w:val="0"/>
          <w:sz w:val="22"/>
          <w:szCs w:val="22"/>
          <w:lang w:eastAsia="en-US"/>
        </w:rPr>
        <w:t>The bidders’ attention is drawn to the fact that there are two different systems for sending bids: one is by post or private mail service, the other is by hand delivery.</w:t>
      </w:r>
    </w:p>
    <w:p w14:paraId="609AFC23" w14:textId="77777777" w:rsidR="007A05CD" w:rsidRPr="00622476" w:rsidRDefault="007A05CD" w:rsidP="007A05CD">
      <w:pPr>
        <w:keepNext/>
        <w:spacing w:before="60" w:after="60"/>
        <w:ind w:right="29"/>
        <w:jc w:val="both"/>
        <w:outlineLvl w:val="0"/>
        <w:rPr>
          <w:rStyle w:val="Emphasis"/>
          <w:i w:val="0"/>
          <w:snapToGrid w:val="0"/>
          <w:sz w:val="22"/>
          <w:szCs w:val="22"/>
          <w:lang w:eastAsia="en-US"/>
        </w:rPr>
      </w:pPr>
      <w:r w:rsidRPr="00622476">
        <w:rPr>
          <w:rStyle w:val="Emphasis"/>
          <w:i w:val="0"/>
          <w:snapToGrid w:val="0"/>
          <w:sz w:val="22"/>
          <w:szCs w:val="22"/>
          <w:lang w:eastAsia="en-US"/>
        </w:rPr>
        <w:t>In both cases, the bids must be received before the date and time limit for submission.</w:t>
      </w:r>
    </w:p>
    <w:p w14:paraId="34C7C393" w14:textId="7B3CF03C" w:rsidR="007A05CD" w:rsidRPr="00622476" w:rsidRDefault="007A05CD" w:rsidP="007A05CD">
      <w:pPr>
        <w:keepNext/>
        <w:spacing w:before="60" w:after="60"/>
        <w:ind w:right="29"/>
        <w:jc w:val="both"/>
        <w:outlineLvl w:val="0"/>
        <w:rPr>
          <w:rStyle w:val="Emphasis"/>
          <w:i w:val="0"/>
          <w:snapToGrid w:val="0"/>
          <w:sz w:val="22"/>
          <w:szCs w:val="22"/>
          <w:lang w:eastAsia="en-US"/>
        </w:rPr>
      </w:pPr>
      <w:r w:rsidRPr="00622476">
        <w:rPr>
          <w:rStyle w:val="Emphasis"/>
          <w:i w:val="0"/>
          <w:snapToGrid w:val="0"/>
          <w:sz w:val="22"/>
          <w:szCs w:val="22"/>
          <w:lang w:eastAsia="en-US"/>
        </w:rPr>
        <w:t xml:space="preserve">Bids must be duly completed and received by the PEA on or before </w:t>
      </w:r>
      <w:r w:rsidRPr="00622476">
        <w:rPr>
          <w:rStyle w:val="Emphasis"/>
          <w:b/>
          <w:bCs/>
          <w:i w:val="0"/>
          <w:snapToGrid w:val="0"/>
          <w:sz w:val="22"/>
          <w:szCs w:val="22"/>
          <w:highlight w:val="yellow"/>
          <w:lang w:eastAsia="en-US"/>
        </w:rPr>
        <w:t>26</w:t>
      </w:r>
      <w:r w:rsidRPr="00622476">
        <w:rPr>
          <w:rStyle w:val="Emphasis"/>
          <w:b/>
          <w:bCs/>
          <w:i w:val="0"/>
          <w:snapToGrid w:val="0"/>
          <w:sz w:val="22"/>
          <w:szCs w:val="22"/>
          <w:highlight w:val="yellow"/>
          <w:lang w:eastAsia="en-US"/>
        </w:rPr>
        <w:t xml:space="preserve"> February 2024 at 14:00h CET</w:t>
      </w:r>
      <w:r w:rsidRPr="00622476">
        <w:rPr>
          <w:rStyle w:val="Emphasis"/>
          <w:i w:val="0"/>
          <w:snapToGrid w:val="0"/>
          <w:sz w:val="22"/>
          <w:szCs w:val="22"/>
          <w:lang w:eastAsia="en-US"/>
        </w:rPr>
        <w:t xml:space="preserve">. </w:t>
      </w:r>
    </w:p>
    <w:p w14:paraId="6EA6B7B7" w14:textId="77777777" w:rsidR="007A05CD" w:rsidRPr="00622476" w:rsidRDefault="007A05CD" w:rsidP="007A05CD">
      <w:pPr>
        <w:keepNext/>
        <w:spacing w:before="60" w:after="60"/>
        <w:ind w:right="29"/>
        <w:jc w:val="both"/>
        <w:outlineLvl w:val="0"/>
        <w:rPr>
          <w:rStyle w:val="Emphasis"/>
          <w:i w:val="0"/>
          <w:snapToGrid w:val="0"/>
          <w:sz w:val="22"/>
          <w:szCs w:val="22"/>
          <w:lang w:eastAsia="en-US"/>
        </w:rPr>
      </w:pPr>
      <w:r w:rsidRPr="00622476">
        <w:rPr>
          <w:rStyle w:val="Emphasis"/>
          <w:i w:val="0"/>
          <w:snapToGrid w:val="0"/>
          <w:sz w:val="22"/>
          <w:szCs w:val="22"/>
          <w:lang w:eastAsia="en-US"/>
        </w:rPr>
        <w:t>Any bid received to the PEA after this deadline will not be considered.</w:t>
      </w:r>
    </w:p>
    <w:p w14:paraId="6982993C" w14:textId="0CE2D51B" w:rsidR="0097576F" w:rsidRPr="00622476" w:rsidRDefault="007A05CD" w:rsidP="007A05CD">
      <w:pPr>
        <w:keepNext/>
        <w:spacing w:before="60" w:after="60"/>
        <w:ind w:right="29"/>
        <w:jc w:val="both"/>
        <w:outlineLvl w:val="0"/>
        <w:rPr>
          <w:rStyle w:val="Emphasis"/>
          <w:snapToGrid w:val="0"/>
          <w:lang w:eastAsia="en-US"/>
        </w:rPr>
      </w:pPr>
      <w:r w:rsidRPr="00622476">
        <w:rPr>
          <w:rStyle w:val="Emphasis"/>
          <w:i w:val="0"/>
          <w:snapToGrid w:val="0"/>
          <w:sz w:val="22"/>
          <w:szCs w:val="22"/>
          <w:lang w:eastAsia="en-US"/>
        </w:rPr>
        <w:t xml:space="preserve">The PEA may, for reasons of administrative efficiency, reject any bid submitted on time to the postal service but received, for any reason beyond the PEA’s control, after the effective date of approval of </w:t>
      </w:r>
      <w:r w:rsidRPr="00622476">
        <w:rPr>
          <w:rStyle w:val="Emphasis"/>
          <w:i w:val="0"/>
          <w:snapToGrid w:val="0"/>
          <w:sz w:val="22"/>
          <w:szCs w:val="22"/>
          <w:lang w:eastAsia="en-US"/>
        </w:rPr>
        <w:lastRenderedPageBreak/>
        <w:t>the Offers Evaluation Report, if accepting bids that were submitted on time but arrived late would considerably delay the evaluation procedure or jeopardise decisions already taken and notified.</w:t>
      </w:r>
      <w:r w:rsidR="0097576F" w:rsidRPr="00622476">
        <w:rPr>
          <w:rStyle w:val="Emphasis"/>
          <w:snapToGrid w:val="0"/>
          <w:lang w:eastAsia="en-US"/>
        </w:rPr>
        <w:t>”</w:t>
      </w:r>
    </w:p>
    <w:p w14:paraId="5BACF39D" w14:textId="773AF406" w:rsidR="0097576F" w:rsidRPr="00622476" w:rsidRDefault="00607F44" w:rsidP="00841EBA">
      <w:pPr>
        <w:spacing w:before="100" w:beforeAutospacing="1" w:after="100" w:afterAutospacing="1"/>
        <w:rPr>
          <w:bCs/>
          <w:u w:val="single"/>
          <w:lang w:eastAsia="de-DE"/>
        </w:rPr>
      </w:pPr>
      <w:r w:rsidRPr="00622476">
        <w:rPr>
          <w:bCs/>
          <w:u w:val="single"/>
          <w:lang w:eastAsia="de-DE"/>
        </w:rPr>
        <w:t>2. Instead of:</w:t>
      </w:r>
    </w:p>
    <w:p w14:paraId="2177A531" w14:textId="77777777" w:rsidR="00607F44" w:rsidRPr="00622476" w:rsidRDefault="00607F44" w:rsidP="00607F44">
      <w:pPr>
        <w:pStyle w:val="Blockquote"/>
        <w:ind w:left="0" w:right="26"/>
        <w:jc w:val="both"/>
        <w:rPr>
          <w:sz w:val="22"/>
          <w:szCs w:val="22"/>
          <w:lang w:val="en-GB"/>
        </w:rPr>
      </w:pPr>
      <w:r w:rsidRPr="00622476">
        <w:rPr>
          <w:bCs/>
          <w:sz w:val="22"/>
          <w:szCs w:val="22"/>
          <w:lang w:val="en-GB" w:eastAsia="de-DE"/>
        </w:rPr>
        <w:t>“</w:t>
      </w:r>
      <w:r w:rsidRPr="00622476">
        <w:rPr>
          <w:b/>
          <w:bCs/>
          <w:sz w:val="22"/>
          <w:szCs w:val="22"/>
          <w:lang w:val="en-GB"/>
        </w:rPr>
        <w:t>16. Tender opening session</w:t>
      </w:r>
    </w:p>
    <w:p w14:paraId="6474368C" w14:textId="77777777" w:rsidR="007A05CD" w:rsidRPr="00622476" w:rsidRDefault="007A05CD" w:rsidP="007A05CD">
      <w:pPr>
        <w:keepNext/>
        <w:spacing w:before="60" w:after="60"/>
        <w:ind w:right="29"/>
        <w:jc w:val="both"/>
        <w:outlineLvl w:val="0"/>
        <w:rPr>
          <w:rStyle w:val="Emphasis"/>
          <w:i w:val="0"/>
          <w:snapToGrid w:val="0"/>
          <w:sz w:val="22"/>
          <w:szCs w:val="22"/>
          <w:lang w:eastAsia="en-US"/>
        </w:rPr>
      </w:pPr>
      <w:r w:rsidRPr="00622476">
        <w:rPr>
          <w:rStyle w:val="Emphasis"/>
          <w:i w:val="0"/>
          <w:snapToGrid w:val="0"/>
          <w:sz w:val="22"/>
          <w:szCs w:val="22"/>
          <w:lang w:eastAsia="en-US"/>
        </w:rPr>
        <w:t xml:space="preserve">Tenders will be opened in a public session on </w:t>
      </w:r>
      <w:r w:rsidRPr="00622476">
        <w:rPr>
          <w:rStyle w:val="Emphasis"/>
          <w:b/>
          <w:bCs/>
          <w:i w:val="0"/>
          <w:snapToGrid w:val="0"/>
          <w:sz w:val="22"/>
          <w:szCs w:val="22"/>
          <w:lang w:eastAsia="en-US"/>
        </w:rPr>
        <w:t>5 February 2024 at 14:15h CET</w:t>
      </w:r>
      <w:r w:rsidRPr="00622476">
        <w:rPr>
          <w:rStyle w:val="Emphasis"/>
          <w:i w:val="0"/>
          <w:snapToGrid w:val="0"/>
          <w:sz w:val="22"/>
          <w:szCs w:val="22"/>
          <w:lang w:eastAsia="en-US"/>
        </w:rPr>
        <w:t xml:space="preserve">, at the address </w:t>
      </w:r>
      <w:proofErr w:type="spellStart"/>
      <w:r w:rsidRPr="00622476">
        <w:rPr>
          <w:rStyle w:val="Emphasis"/>
          <w:i w:val="0"/>
          <w:snapToGrid w:val="0"/>
          <w:sz w:val="22"/>
          <w:szCs w:val="22"/>
          <w:lang w:eastAsia="en-US"/>
        </w:rPr>
        <w:t>Trg</w:t>
      </w:r>
      <w:proofErr w:type="spellEnd"/>
      <w:r w:rsidRPr="00622476">
        <w:rPr>
          <w:rStyle w:val="Emphasis"/>
          <w:i w:val="0"/>
          <w:snapToGrid w:val="0"/>
          <w:sz w:val="22"/>
          <w:szCs w:val="22"/>
          <w:lang w:eastAsia="en-US"/>
        </w:rPr>
        <w:t xml:space="preserve"> </w:t>
      </w:r>
      <w:proofErr w:type="spellStart"/>
      <w:r w:rsidRPr="00622476">
        <w:rPr>
          <w:rStyle w:val="Emphasis"/>
          <w:i w:val="0"/>
          <w:snapToGrid w:val="0"/>
          <w:sz w:val="22"/>
          <w:szCs w:val="22"/>
          <w:lang w:eastAsia="en-US"/>
        </w:rPr>
        <w:t>Božane</w:t>
      </w:r>
      <w:proofErr w:type="spellEnd"/>
      <w:r w:rsidRPr="00622476">
        <w:rPr>
          <w:rStyle w:val="Emphasis"/>
          <w:i w:val="0"/>
          <w:snapToGrid w:val="0"/>
          <w:sz w:val="22"/>
          <w:szCs w:val="22"/>
          <w:lang w:eastAsia="en-US"/>
        </w:rPr>
        <w:t xml:space="preserve"> Vučinić, 10/II, floor no. 2, apartment no. 5, 81000 Podgorica, Montenegro, in the presence of tenderers’ representatives who choose to attend. Written authorizations must be enclosed.</w:t>
      </w:r>
    </w:p>
    <w:p w14:paraId="5FACE314" w14:textId="595D9191" w:rsidR="00607F44" w:rsidRPr="00622476" w:rsidRDefault="007A05CD" w:rsidP="007A05CD">
      <w:pPr>
        <w:keepNext/>
        <w:spacing w:before="60" w:after="60"/>
        <w:ind w:right="29"/>
        <w:jc w:val="both"/>
        <w:outlineLvl w:val="0"/>
        <w:rPr>
          <w:rStyle w:val="Emphasis"/>
          <w:iCs/>
          <w:snapToGrid w:val="0"/>
          <w:sz w:val="22"/>
          <w:szCs w:val="22"/>
          <w:lang w:eastAsia="en-US"/>
        </w:rPr>
      </w:pPr>
      <w:r w:rsidRPr="00622476">
        <w:rPr>
          <w:rStyle w:val="Emphasis"/>
          <w:iCs/>
          <w:snapToGrid w:val="0"/>
          <w:sz w:val="22"/>
          <w:szCs w:val="22"/>
          <w:lang w:eastAsia="en-US"/>
        </w:rPr>
        <w:t>Depending on the situation with the Covid-19 pandemic, the PEA may decide to either (</w:t>
      </w:r>
      <w:proofErr w:type="spellStart"/>
      <w:r w:rsidRPr="00622476">
        <w:rPr>
          <w:rStyle w:val="Emphasis"/>
          <w:iCs/>
          <w:snapToGrid w:val="0"/>
          <w:sz w:val="22"/>
          <w:szCs w:val="22"/>
          <w:lang w:eastAsia="en-US"/>
        </w:rPr>
        <w:t>i</w:t>
      </w:r>
      <w:proofErr w:type="spellEnd"/>
      <w:r w:rsidRPr="00622476">
        <w:rPr>
          <w:rStyle w:val="Emphasis"/>
          <w:iCs/>
          <w:snapToGrid w:val="0"/>
          <w:sz w:val="22"/>
          <w:szCs w:val="22"/>
          <w:lang w:eastAsia="en-US"/>
        </w:rPr>
        <w:t xml:space="preserve">) postpone the opening session </w:t>
      </w:r>
      <w:proofErr w:type="gramStart"/>
      <w:r w:rsidRPr="00622476">
        <w:rPr>
          <w:rStyle w:val="Emphasis"/>
          <w:iCs/>
          <w:snapToGrid w:val="0"/>
          <w:sz w:val="22"/>
          <w:szCs w:val="22"/>
          <w:lang w:eastAsia="en-US"/>
        </w:rPr>
        <w:t>taking into account</w:t>
      </w:r>
      <w:proofErr w:type="gramEnd"/>
      <w:r w:rsidRPr="00622476">
        <w:rPr>
          <w:rStyle w:val="Emphasis"/>
          <w:iCs/>
          <w:snapToGrid w:val="0"/>
          <w:sz w:val="22"/>
          <w:szCs w:val="22"/>
          <w:lang w:eastAsia="en-US"/>
        </w:rPr>
        <w:t xml:space="preserve"> the validity of the bids or (ii) organise an opening session via a video conference ensuring that the representatives of the tenderers will be identified and notified accordingly. In this respect, tenderers must ensure that their e-mail addresses are clearly indicated on the outer envelope containing the bid.</w:t>
      </w:r>
    </w:p>
    <w:p w14:paraId="092619A9" w14:textId="52B25DBF" w:rsidR="00607F44" w:rsidRPr="00622476" w:rsidRDefault="00607F44" w:rsidP="00607F44">
      <w:pPr>
        <w:pStyle w:val="Blockquote"/>
        <w:ind w:left="0" w:right="26"/>
        <w:jc w:val="both"/>
        <w:rPr>
          <w:iCs/>
          <w:szCs w:val="24"/>
          <w:u w:val="single"/>
          <w:lang w:val="en-GB"/>
        </w:rPr>
      </w:pPr>
      <w:r w:rsidRPr="00622476">
        <w:rPr>
          <w:iCs/>
          <w:szCs w:val="24"/>
          <w:u w:val="single"/>
          <w:lang w:val="en-GB"/>
        </w:rPr>
        <w:t>Read:</w:t>
      </w:r>
    </w:p>
    <w:p w14:paraId="27A9BE3F" w14:textId="77777777" w:rsidR="00607F44" w:rsidRPr="00622476" w:rsidRDefault="00607F44" w:rsidP="00607F44">
      <w:pPr>
        <w:pStyle w:val="Blockquote"/>
        <w:ind w:left="0" w:right="26"/>
        <w:jc w:val="both"/>
        <w:rPr>
          <w:sz w:val="22"/>
          <w:szCs w:val="22"/>
          <w:lang w:val="en-GB"/>
        </w:rPr>
      </w:pPr>
      <w:r w:rsidRPr="00622476">
        <w:rPr>
          <w:bCs/>
          <w:sz w:val="22"/>
          <w:szCs w:val="22"/>
          <w:lang w:val="en-GB" w:eastAsia="de-DE"/>
        </w:rPr>
        <w:t>“</w:t>
      </w:r>
      <w:r w:rsidRPr="00622476">
        <w:rPr>
          <w:b/>
          <w:bCs/>
          <w:sz w:val="22"/>
          <w:szCs w:val="22"/>
          <w:lang w:val="en-GB"/>
        </w:rPr>
        <w:t>16. Tender opening session</w:t>
      </w:r>
    </w:p>
    <w:p w14:paraId="6564BD60" w14:textId="74F09734" w:rsidR="007A05CD" w:rsidRPr="00622476" w:rsidRDefault="007A05CD" w:rsidP="007A05CD">
      <w:pPr>
        <w:keepNext/>
        <w:spacing w:before="60" w:after="60"/>
        <w:ind w:right="29"/>
        <w:jc w:val="both"/>
        <w:outlineLvl w:val="0"/>
        <w:rPr>
          <w:rStyle w:val="Emphasis"/>
          <w:i w:val="0"/>
          <w:snapToGrid w:val="0"/>
          <w:sz w:val="22"/>
          <w:szCs w:val="22"/>
          <w:lang w:eastAsia="en-US"/>
        </w:rPr>
      </w:pPr>
      <w:r w:rsidRPr="00622476">
        <w:rPr>
          <w:rStyle w:val="Emphasis"/>
          <w:i w:val="0"/>
          <w:snapToGrid w:val="0"/>
          <w:sz w:val="22"/>
          <w:szCs w:val="22"/>
          <w:lang w:eastAsia="en-US"/>
        </w:rPr>
        <w:t xml:space="preserve">Tenders will be opened in a public session on </w:t>
      </w:r>
      <w:r w:rsidRPr="00622476">
        <w:rPr>
          <w:rStyle w:val="Emphasis"/>
          <w:b/>
          <w:bCs/>
          <w:i w:val="0"/>
          <w:snapToGrid w:val="0"/>
          <w:sz w:val="22"/>
          <w:szCs w:val="22"/>
          <w:highlight w:val="yellow"/>
          <w:lang w:eastAsia="en-US"/>
        </w:rPr>
        <w:t>26</w:t>
      </w:r>
      <w:r w:rsidRPr="00622476">
        <w:rPr>
          <w:rStyle w:val="Emphasis"/>
          <w:b/>
          <w:bCs/>
          <w:i w:val="0"/>
          <w:snapToGrid w:val="0"/>
          <w:sz w:val="22"/>
          <w:szCs w:val="22"/>
          <w:highlight w:val="yellow"/>
          <w:lang w:eastAsia="en-US"/>
        </w:rPr>
        <w:t xml:space="preserve"> February 2024 at 14:15h CET</w:t>
      </w:r>
      <w:r w:rsidRPr="00622476">
        <w:rPr>
          <w:rStyle w:val="Emphasis"/>
          <w:i w:val="0"/>
          <w:snapToGrid w:val="0"/>
          <w:sz w:val="22"/>
          <w:szCs w:val="22"/>
          <w:lang w:eastAsia="en-US"/>
        </w:rPr>
        <w:t xml:space="preserve">, at the address </w:t>
      </w:r>
      <w:proofErr w:type="spellStart"/>
      <w:r w:rsidRPr="00622476">
        <w:rPr>
          <w:rStyle w:val="Emphasis"/>
          <w:i w:val="0"/>
          <w:snapToGrid w:val="0"/>
          <w:sz w:val="22"/>
          <w:szCs w:val="22"/>
          <w:lang w:eastAsia="en-US"/>
        </w:rPr>
        <w:t>Trg</w:t>
      </w:r>
      <w:proofErr w:type="spellEnd"/>
      <w:r w:rsidRPr="00622476">
        <w:rPr>
          <w:rStyle w:val="Emphasis"/>
          <w:i w:val="0"/>
          <w:snapToGrid w:val="0"/>
          <w:sz w:val="22"/>
          <w:szCs w:val="22"/>
          <w:lang w:eastAsia="en-US"/>
        </w:rPr>
        <w:t xml:space="preserve"> </w:t>
      </w:r>
      <w:proofErr w:type="spellStart"/>
      <w:r w:rsidRPr="00622476">
        <w:rPr>
          <w:rStyle w:val="Emphasis"/>
          <w:i w:val="0"/>
          <w:snapToGrid w:val="0"/>
          <w:sz w:val="22"/>
          <w:szCs w:val="22"/>
          <w:lang w:eastAsia="en-US"/>
        </w:rPr>
        <w:t>Božane</w:t>
      </w:r>
      <w:proofErr w:type="spellEnd"/>
      <w:r w:rsidRPr="00622476">
        <w:rPr>
          <w:rStyle w:val="Emphasis"/>
          <w:i w:val="0"/>
          <w:snapToGrid w:val="0"/>
          <w:sz w:val="22"/>
          <w:szCs w:val="22"/>
          <w:lang w:eastAsia="en-US"/>
        </w:rPr>
        <w:t xml:space="preserve"> Vučinić, 10/II, floor no. 2, apartment no. 5, 81000 Podgorica, Montenegro, in the presence of tenderers’ representatives who choose to attend. Written authorizations must be enclosed.</w:t>
      </w:r>
    </w:p>
    <w:p w14:paraId="22D8C556" w14:textId="64C20302" w:rsidR="00607F44" w:rsidRPr="00622476" w:rsidRDefault="007A05CD" w:rsidP="007A05CD">
      <w:pPr>
        <w:keepNext/>
        <w:spacing w:before="60" w:after="60"/>
        <w:ind w:right="29"/>
        <w:jc w:val="both"/>
        <w:outlineLvl w:val="0"/>
        <w:rPr>
          <w:rStyle w:val="Emphasis"/>
          <w:iCs/>
          <w:snapToGrid w:val="0"/>
          <w:sz w:val="22"/>
          <w:szCs w:val="22"/>
          <w:lang w:eastAsia="en-US"/>
        </w:rPr>
      </w:pPr>
      <w:r w:rsidRPr="00622476">
        <w:rPr>
          <w:rStyle w:val="Emphasis"/>
          <w:iCs/>
          <w:snapToGrid w:val="0"/>
          <w:sz w:val="22"/>
          <w:szCs w:val="22"/>
          <w:lang w:eastAsia="en-US"/>
        </w:rPr>
        <w:t>Depending on the situation with the Covid-19 pandemic, the PEA may decide to either (</w:t>
      </w:r>
      <w:proofErr w:type="spellStart"/>
      <w:r w:rsidRPr="00622476">
        <w:rPr>
          <w:rStyle w:val="Emphasis"/>
          <w:iCs/>
          <w:snapToGrid w:val="0"/>
          <w:sz w:val="22"/>
          <w:szCs w:val="22"/>
          <w:lang w:eastAsia="en-US"/>
        </w:rPr>
        <w:t>i</w:t>
      </w:r>
      <w:proofErr w:type="spellEnd"/>
      <w:r w:rsidRPr="00622476">
        <w:rPr>
          <w:rStyle w:val="Emphasis"/>
          <w:iCs/>
          <w:snapToGrid w:val="0"/>
          <w:sz w:val="22"/>
          <w:szCs w:val="22"/>
          <w:lang w:eastAsia="en-US"/>
        </w:rPr>
        <w:t xml:space="preserve">) postpone the opening session </w:t>
      </w:r>
      <w:proofErr w:type="gramStart"/>
      <w:r w:rsidRPr="00622476">
        <w:rPr>
          <w:rStyle w:val="Emphasis"/>
          <w:iCs/>
          <w:snapToGrid w:val="0"/>
          <w:sz w:val="22"/>
          <w:szCs w:val="22"/>
          <w:lang w:eastAsia="en-US"/>
        </w:rPr>
        <w:t>taking into account</w:t>
      </w:r>
      <w:proofErr w:type="gramEnd"/>
      <w:r w:rsidRPr="00622476">
        <w:rPr>
          <w:rStyle w:val="Emphasis"/>
          <w:iCs/>
          <w:snapToGrid w:val="0"/>
          <w:sz w:val="22"/>
          <w:szCs w:val="22"/>
          <w:lang w:eastAsia="en-US"/>
        </w:rPr>
        <w:t xml:space="preserve"> the validity of the bids or (ii) organise an opening session via a video conference ensuring that the representatives of the tenderers will be identified and notified accordingly. In this respect, tenderers must ensure that their e-mail addresses are clearly indicated on the outer envelope containing the bid.</w:t>
      </w:r>
    </w:p>
    <w:p w14:paraId="4215D398" w14:textId="530EBCC2" w:rsidR="00E04082" w:rsidRPr="00622476" w:rsidRDefault="00E04082" w:rsidP="00841EBA">
      <w:pPr>
        <w:spacing w:before="100" w:beforeAutospacing="1" w:after="100" w:afterAutospacing="1"/>
        <w:rPr>
          <w:b/>
          <w:lang w:eastAsia="de-DE"/>
        </w:rPr>
      </w:pPr>
      <w:r w:rsidRPr="00622476">
        <w:rPr>
          <w:b/>
          <w:lang w:eastAsia="de-DE"/>
        </w:rPr>
        <w:t>Tender Dossier</w:t>
      </w:r>
    </w:p>
    <w:p w14:paraId="1F468BAF" w14:textId="7442CF41" w:rsidR="00607F44" w:rsidRPr="00622476" w:rsidRDefault="00E17F66" w:rsidP="00841EBA">
      <w:pPr>
        <w:spacing w:before="100" w:beforeAutospacing="1" w:after="100" w:afterAutospacing="1"/>
        <w:rPr>
          <w:b/>
          <w:lang w:eastAsia="de-DE"/>
        </w:rPr>
      </w:pPr>
      <w:r w:rsidRPr="00622476">
        <w:rPr>
          <w:b/>
          <w:lang w:eastAsia="de-DE"/>
        </w:rPr>
        <w:t>INVITATION FOR BIDS</w:t>
      </w:r>
    </w:p>
    <w:p w14:paraId="778D74AD" w14:textId="08E4E834" w:rsidR="00087602" w:rsidRPr="00622476" w:rsidRDefault="00E17F66" w:rsidP="00087602">
      <w:pPr>
        <w:spacing w:before="100" w:beforeAutospacing="1" w:after="100" w:afterAutospacing="1"/>
        <w:rPr>
          <w:u w:val="single"/>
          <w:lang w:eastAsia="de-DE"/>
        </w:rPr>
      </w:pPr>
      <w:r w:rsidRPr="00622476">
        <w:rPr>
          <w:u w:val="single"/>
          <w:lang w:eastAsia="de-DE"/>
        </w:rPr>
        <w:t>3</w:t>
      </w:r>
      <w:r w:rsidR="00087602" w:rsidRPr="00622476">
        <w:rPr>
          <w:u w:val="single"/>
          <w:lang w:eastAsia="de-DE"/>
        </w:rPr>
        <w:t>.</w:t>
      </w:r>
      <w:r w:rsidRPr="00622476">
        <w:rPr>
          <w:u w:val="single"/>
          <w:lang w:eastAsia="de-DE"/>
        </w:rPr>
        <w:t xml:space="preserve"> </w:t>
      </w:r>
      <w:r w:rsidR="00087602" w:rsidRPr="00622476">
        <w:rPr>
          <w:u w:val="single"/>
          <w:lang w:eastAsia="de-DE"/>
        </w:rPr>
        <w:t xml:space="preserve">Instead of: </w:t>
      </w:r>
    </w:p>
    <w:p w14:paraId="4DE47458" w14:textId="0BED3216" w:rsidR="00076E03" w:rsidRPr="00622476" w:rsidRDefault="00E17F66" w:rsidP="00842E3B">
      <w:pPr>
        <w:spacing w:before="100" w:beforeAutospacing="1" w:after="100" w:afterAutospacing="1"/>
        <w:jc w:val="both"/>
        <w:rPr>
          <w:sz w:val="22"/>
          <w:szCs w:val="22"/>
          <w:lang w:eastAsia="de-DE"/>
        </w:rPr>
      </w:pPr>
      <w:r w:rsidRPr="00622476">
        <w:rPr>
          <w:sz w:val="22"/>
          <w:szCs w:val="22"/>
          <w:lang w:eastAsia="de-DE"/>
        </w:rPr>
        <w:t>“</w:t>
      </w:r>
      <w:bookmarkStart w:id="1" w:name="_Hlk157067382"/>
      <w:r w:rsidR="00E04082" w:rsidRPr="00622476">
        <w:rPr>
          <w:sz w:val="22"/>
          <w:szCs w:val="22"/>
          <w:lang w:eastAsia="de-DE"/>
        </w:rPr>
        <w:t xml:space="preserve">Bids must be delivered to the address indicated in the clause ITB 22.1 of the bidding documents on or before </w:t>
      </w:r>
      <w:r w:rsidR="00E04082" w:rsidRPr="00622476">
        <w:rPr>
          <w:b/>
          <w:bCs/>
          <w:sz w:val="22"/>
          <w:szCs w:val="22"/>
          <w:lang w:eastAsia="de-DE"/>
        </w:rPr>
        <w:t>5 February 2024 at 14:00h CET</w:t>
      </w:r>
      <w:r w:rsidR="00E04082" w:rsidRPr="00622476">
        <w:rPr>
          <w:sz w:val="22"/>
          <w:szCs w:val="22"/>
          <w:lang w:eastAsia="de-DE"/>
        </w:rPr>
        <w:t>. Late Bids will be rejected.</w:t>
      </w:r>
      <w:bookmarkEnd w:id="1"/>
      <w:r w:rsidR="0058609F" w:rsidRPr="00622476">
        <w:rPr>
          <w:sz w:val="22"/>
          <w:szCs w:val="22"/>
          <w:lang w:eastAsia="de-DE"/>
        </w:rPr>
        <w:t>”</w:t>
      </w:r>
    </w:p>
    <w:p w14:paraId="43689B11" w14:textId="481F8354" w:rsidR="004464ED" w:rsidRPr="00622476" w:rsidRDefault="004464ED" w:rsidP="00881438">
      <w:pPr>
        <w:spacing w:before="100" w:beforeAutospacing="1" w:after="100" w:afterAutospacing="1"/>
        <w:rPr>
          <w:u w:val="single"/>
          <w:lang w:eastAsia="de-DE"/>
        </w:rPr>
      </w:pPr>
      <w:r w:rsidRPr="00622476">
        <w:rPr>
          <w:u w:val="single"/>
          <w:lang w:eastAsia="de-DE"/>
        </w:rPr>
        <w:t>Read:</w:t>
      </w:r>
    </w:p>
    <w:p w14:paraId="7A4000EA" w14:textId="4D1753F2" w:rsidR="004464ED" w:rsidRPr="00622476" w:rsidRDefault="00E17F66" w:rsidP="00842E3B">
      <w:pPr>
        <w:spacing w:before="100" w:beforeAutospacing="1" w:after="100" w:afterAutospacing="1"/>
        <w:jc w:val="both"/>
        <w:rPr>
          <w:sz w:val="22"/>
          <w:szCs w:val="22"/>
          <w:lang w:eastAsia="de-DE"/>
        </w:rPr>
      </w:pPr>
      <w:r w:rsidRPr="00622476">
        <w:rPr>
          <w:sz w:val="22"/>
          <w:szCs w:val="22"/>
          <w:lang w:eastAsia="de-DE"/>
        </w:rPr>
        <w:t>“</w:t>
      </w:r>
      <w:r w:rsidR="00E04082" w:rsidRPr="00622476">
        <w:rPr>
          <w:sz w:val="22"/>
          <w:szCs w:val="22"/>
          <w:lang w:eastAsia="de-DE"/>
        </w:rPr>
        <w:t xml:space="preserve">Bids must be delivered to the address indicated in the clause ITB 22.1 of the bidding documents on or before </w:t>
      </w:r>
      <w:r w:rsidR="00E04082" w:rsidRPr="00622476">
        <w:rPr>
          <w:b/>
          <w:bCs/>
          <w:sz w:val="22"/>
          <w:szCs w:val="22"/>
          <w:highlight w:val="yellow"/>
          <w:lang w:eastAsia="de-DE"/>
        </w:rPr>
        <w:t>26</w:t>
      </w:r>
      <w:r w:rsidR="00E04082" w:rsidRPr="00622476">
        <w:rPr>
          <w:b/>
          <w:bCs/>
          <w:sz w:val="22"/>
          <w:szCs w:val="22"/>
          <w:highlight w:val="yellow"/>
          <w:lang w:eastAsia="de-DE"/>
        </w:rPr>
        <w:t xml:space="preserve"> February 2024 at 14:00h CET</w:t>
      </w:r>
      <w:r w:rsidR="00E04082" w:rsidRPr="00622476">
        <w:rPr>
          <w:sz w:val="22"/>
          <w:szCs w:val="22"/>
          <w:lang w:eastAsia="de-DE"/>
        </w:rPr>
        <w:t>. Late Bids will be rejected.</w:t>
      </w:r>
      <w:r w:rsidRPr="00622476">
        <w:rPr>
          <w:sz w:val="22"/>
          <w:szCs w:val="22"/>
          <w:lang w:eastAsia="de-DE"/>
        </w:rPr>
        <w:t>”</w:t>
      </w:r>
    </w:p>
    <w:p w14:paraId="38457248" w14:textId="386DBCEC" w:rsidR="00E17F66" w:rsidRPr="00622476" w:rsidRDefault="00E17F66" w:rsidP="00881438">
      <w:pPr>
        <w:spacing w:before="100" w:beforeAutospacing="1" w:after="100" w:afterAutospacing="1"/>
        <w:rPr>
          <w:b/>
          <w:bCs/>
          <w:lang w:eastAsia="de-DE"/>
        </w:rPr>
      </w:pPr>
      <w:r w:rsidRPr="00622476">
        <w:rPr>
          <w:b/>
          <w:bCs/>
          <w:lang w:eastAsia="de-DE"/>
        </w:rPr>
        <w:t>SECTION II. BID DATA SHEET (BDS)</w:t>
      </w:r>
    </w:p>
    <w:p w14:paraId="08E82BF1" w14:textId="645C7A43" w:rsidR="00E17F66" w:rsidRPr="00622476" w:rsidRDefault="00E17F66" w:rsidP="00881438">
      <w:pPr>
        <w:spacing w:before="100" w:beforeAutospacing="1" w:after="100" w:afterAutospacing="1"/>
        <w:rPr>
          <w:u w:val="single"/>
          <w:lang w:eastAsia="de-DE"/>
        </w:rPr>
      </w:pPr>
      <w:r w:rsidRPr="00622476">
        <w:rPr>
          <w:u w:val="single"/>
          <w:lang w:eastAsia="de-DE"/>
        </w:rPr>
        <w:t>4. I</w:t>
      </w:r>
      <w:r w:rsidR="00B02A53" w:rsidRPr="00622476">
        <w:rPr>
          <w:u w:val="single"/>
          <w:lang w:eastAsia="de-DE"/>
        </w:rPr>
        <w:t>nstead of</w:t>
      </w:r>
      <w:r w:rsidR="00420E8A" w:rsidRPr="00622476">
        <w:rPr>
          <w:u w:val="single"/>
          <w:lang w:eastAsia="de-DE"/>
        </w:rPr>
        <w:t>:</w:t>
      </w:r>
      <w:r w:rsidR="00B02A53" w:rsidRPr="00622476">
        <w:rPr>
          <w:u w:val="single"/>
          <w:lang w:eastAsia="de-DE"/>
        </w:rPr>
        <w:t xml:space="preserve"> </w:t>
      </w:r>
    </w:p>
    <w:p w14:paraId="751A8424" w14:textId="77777777" w:rsidR="001C3600" w:rsidRPr="00622476" w:rsidRDefault="001C3600" w:rsidP="00881438">
      <w:pPr>
        <w:spacing w:before="100" w:beforeAutospacing="1" w:after="100" w:afterAutospacing="1"/>
        <w:rPr>
          <w:u w:val="single"/>
          <w:lang w:eastAsia="de-DE"/>
        </w:rPr>
      </w:pPr>
    </w:p>
    <w:tbl>
      <w:tblPr>
        <w:tblStyle w:val="TableGrid"/>
        <w:tblW w:w="9067" w:type="dxa"/>
        <w:tblLook w:val="04A0" w:firstRow="1" w:lastRow="0" w:firstColumn="1" w:lastColumn="0" w:noHBand="0" w:noVBand="1"/>
      </w:tblPr>
      <w:tblGrid>
        <w:gridCol w:w="1590"/>
        <w:gridCol w:w="7477"/>
      </w:tblGrid>
      <w:tr w:rsidR="001205A2" w:rsidRPr="00622476" w14:paraId="4E04A1F9" w14:textId="77777777" w:rsidTr="00161496">
        <w:tc>
          <w:tcPr>
            <w:tcW w:w="1590" w:type="dxa"/>
          </w:tcPr>
          <w:p w14:paraId="519ACF44" w14:textId="77777777" w:rsidR="001205A2" w:rsidRPr="00622476" w:rsidRDefault="001205A2" w:rsidP="00A56846">
            <w:pPr>
              <w:spacing w:before="120" w:after="120"/>
              <w:rPr>
                <w:b/>
                <w:bCs/>
                <w:sz w:val="22"/>
                <w:szCs w:val="22"/>
                <w:lang w:val="en-GB"/>
              </w:rPr>
            </w:pPr>
            <w:r w:rsidRPr="00622476">
              <w:rPr>
                <w:b/>
                <w:bCs/>
                <w:sz w:val="22"/>
                <w:szCs w:val="22"/>
                <w:lang w:val="en-GB"/>
              </w:rPr>
              <w:t xml:space="preserve">ITB 22.1 </w:t>
            </w:r>
          </w:p>
        </w:tc>
        <w:tc>
          <w:tcPr>
            <w:tcW w:w="7477" w:type="dxa"/>
          </w:tcPr>
          <w:p w14:paraId="168D4241" w14:textId="77777777" w:rsidR="00E04082" w:rsidRPr="00622476" w:rsidRDefault="00E04082" w:rsidP="00E04082">
            <w:pPr>
              <w:spacing w:after="80"/>
              <w:jc w:val="both"/>
              <w:rPr>
                <w:b/>
                <w:sz w:val="22"/>
                <w:szCs w:val="22"/>
                <w:lang w:eastAsia="fr-FR"/>
              </w:rPr>
            </w:pPr>
            <w:r w:rsidRPr="00622476">
              <w:rPr>
                <w:b/>
                <w:sz w:val="22"/>
                <w:szCs w:val="22"/>
                <w:lang w:eastAsia="fr-FR"/>
              </w:rPr>
              <w:t>For bid submission purposes, the Purchaser’s address is:</w:t>
            </w:r>
          </w:p>
          <w:p w14:paraId="4433647F" w14:textId="77777777" w:rsidR="00E04082" w:rsidRPr="00622476" w:rsidRDefault="00E04082" w:rsidP="00E04082">
            <w:pPr>
              <w:spacing w:after="80"/>
              <w:jc w:val="both"/>
              <w:rPr>
                <w:bCs/>
                <w:sz w:val="22"/>
                <w:szCs w:val="22"/>
                <w:lang w:eastAsia="fr-FR"/>
              </w:rPr>
            </w:pPr>
            <w:r w:rsidRPr="00622476">
              <w:rPr>
                <w:bCs/>
                <w:sz w:val="22"/>
                <w:szCs w:val="22"/>
                <w:lang w:eastAsia="fr-FR"/>
              </w:rPr>
              <w:t xml:space="preserve">Attention: The Ministry of Education, Science, </w:t>
            </w:r>
            <w:proofErr w:type="gramStart"/>
            <w:r w:rsidRPr="00622476">
              <w:rPr>
                <w:bCs/>
                <w:sz w:val="22"/>
                <w:szCs w:val="22"/>
                <w:lang w:eastAsia="fr-FR"/>
              </w:rPr>
              <w:t>Technology</w:t>
            </w:r>
            <w:proofErr w:type="gramEnd"/>
            <w:r w:rsidRPr="00622476">
              <w:rPr>
                <w:bCs/>
                <w:sz w:val="22"/>
                <w:szCs w:val="22"/>
                <w:lang w:eastAsia="fr-FR"/>
              </w:rPr>
              <w:t xml:space="preserve"> and Innovation of the Republic of Kosovo</w:t>
            </w:r>
          </w:p>
          <w:p w14:paraId="02A32E69" w14:textId="77777777" w:rsidR="00E04082" w:rsidRPr="00622476" w:rsidRDefault="00E04082" w:rsidP="00E04082">
            <w:pPr>
              <w:spacing w:after="80"/>
              <w:jc w:val="both"/>
              <w:rPr>
                <w:bCs/>
                <w:sz w:val="22"/>
                <w:szCs w:val="22"/>
                <w:lang w:eastAsia="fr-FR"/>
              </w:rPr>
            </w:pPr>
            <w:r w:rsidRPr="00622476">
              <w:rPr>
                <w:bCs/>
                <w:sz w:val="22"/>
                <w:szCs w:val="22"/>
                <w:lang w:eastAsia="fr-FR"/>
              </w:rPr>
              <w:t>Represented by the Fund Management Unit of the Kosovo Challenge Fund</w:t>
            </w:r>
          </w:p>
          <w:p w14:paraId="4938368E" w14:textId="77777777" w:rsidR="00E04082" w:rsidRPr="00622476" w:rsidRDefault="00E04082" w:rsidP="00E04082">
            <w:pPr>
              <w:spacing w:after="80"/>
              <w:jc w:val="both"/>
              <w:rPr>
                <w:bCs/>
                <w:sz w:val="22"/>
                <w:szCs w:val="22"/>
                <w:lang w:eastAsia="fr-FR"/>
              </w:rPr>
            </w:pPr>
            <w:r w:rsidRPr="00622476">
              <w:rPr>
                <w:bCs/>
                <w:sz w:val="22"/>
                <w:szCs w:val="22"/>
                <w:lang w:eastAsia="fr-FR"/>
              </w:rPr>
              <w:t xml:space="preserve">Address: </w:t>
            </w:r>
            <w:proofErr w:type="spellStart"/>
            <w:r w:rsidRPr="00622476">
              <w:rPr>
                <w:bCs/>
                <w:sz w:val="22"/>
                <w:szCs w:val="22"/>
                <w:lang w:eastAsia="fr-FR"/>
              </w:rPr>
              <w:t>Trg</w:t>
            </w:r>
            <w:proofErr w:type="spellEnd"/>
            <w:r w:rsidRPr="00622476">
              <w:rPr>
                <w:bCs/>
                <w:sz w:val="22"/>
                <w:szCs w:val="22"/>
                <w:lang w:eastAsia="fr-FR"/>
              </w:rPr>
              <w:t xml:space="preserve"> </w:t>
            </w:r>
            <w:proofErr w:type="spellStart"/>
            <w:r w:rsidRPr="00622476">
              <w:rPr>
                <w:bCs/>
                <w:sz w:val="22"/>
                <w:szCs w:val="22"/>
                <w:lang w:eastAsia="fr-FR"/>
              </w:rPr>
              <w:t>Božane</w:t>
            </w:r>
            <w:proofErr w:type="spellEnd"/>
            <w:r w:rsidRPr="00622476">
              <w:rPr>
                <w:bCs/>
                <w:sz w:val="22"/>
                <w:szCs w:val="22"/>
                <w:lang w:eastAsia="fr-FR"/>
              </w:rPr>
              <w:t xml:space="preserve"> Vučinić, 10/II</w:t>
            </w:r>
          </w:p>
          <w:p w14:paraId="0C91B936" w14:textId="77777777" w:rsidR="00E04082" w:rsidRPr="00622476" w:rsidRDefault="00E04082" w:rsidP="00E04082">
            <w:pPr>
              <w:spacing w:after="80"/>
              <w:jc w:val="both"/>
              <w:rPr>
                <w:bCs/>
                <w:sz w:val="22"/>
                <w:szCs w:val="22"/>
                <w:lang w:eastAsia="fr-FR"/>
              </w:rPr>
            </w:pPr>
            <w:r w:rsidRPr="00622476">
              <w:rPr>
                <w:bCs/>
                <w:sz w:val="22"/>
                <w:szCs w:val="22"/>
                <w:lang w:eastAsia="fr-FR"/>
              </w:rPr>
              <w:lastRenderedPageBreak/>
              <w:t>Floor-Room number: Floor no. 2, ap. no. 5</w:t>
            </w:r>
          </w:p>
          <w:p w14:paraId="4D7B0C02" w14:textId="77777777" w:rsidR="00E04082" w:rsidRPr="00622476" w:rsidRDefault="00E04082" w:rsidP="00E04082">
            <w:pPr>
              <w:spacing w:after="80"/>
              <w:jc w:val="both"/>
              <w:rPr>
                <w:bCs/>
                <w:sz w:val="22"/>
                <w:szCs w:val="22"/>
                <w:lang w:eastAsia="fr-FR"/>
              </w:rPr>
            </w:pPr>
            <w:r w:rsidRPr="00622476">
              <w:rPr>
                <w:bCs/>
                <w:sz w:val="22"/>
                <w:szCs w:val="22"/>
                <w:lang w:eastAsia="fr-FR"/>
              </w:rPr>
              <w:t>City: Podgorica</w:t>
            </w:r>
          </w:p>
          <w:p w14:paraId="048875D5" w14:textId="77777777" w:rsidR="00E04082" w:rsidRPr="00622476" w:rsidRDefault="00E04082" w:rsidP="00E04082">
            <w:pPr>
              <w:spacing w:after="80"/>
              <w:jc w:val="both"/>
              <w:rPr>
                <w:bCs/>
                <w:sz w:val="22"/>
                <w:szCs w:val="22"/>
                <w:lang w:eastAsia="fr-FR"/>
              </w:rPr>
            </w:pPr>
            <w:r w:rsidRPr="00622476">
              <w:rPr>
                <w:bCs/>
                <w:sz w:val="22"/>
                <w:szCs w:val="22"/>
                <w:lang w:eastAsia="fr-FR"/>
              </w:rPr>
              <w:t>ZIP Code: 81000</w:t>
            </w:r>
          </w:p>
          <w:p w14:paraId="021D1C56" w14:textId="77777777" w:rsidR="00E04082" w:rsidRPr="00622476" w:rsidRDefault="00E04082" w:rsidP="00E04082">
            <w:pPr>
              <w:spacing w:after="80"/>
              <w:jc w:val="both"/>
              <w:rPr>
                <w:bCs/>
                <w:sz w:val="22"/>
                <w:szCs w:val="22"/>
                <w:lang w:eastAsia="fr-FR"/>
              </w:rPr>
            </w:pPr>
            <w:r w:rsidRPr="00622476">
              <w:rPr>
                <w:bCs/>
                <w:sz w:val="22"/>
                <w:szCs w:val="22"/>
                <w:lang w:eastAsia="fr-FR"/>
              </w:rPr>
              <w:t>Country: Montenegro</w:t>
            </w:r>
          </w:p>
          <w:p w14:paraId="31D4CC4F" w14:textId="77777777" w:rsidR="00E04082" w:rsidRPr="00622476" w:rsidRDefault="00E04082" w:rsidP="00E04082">
            <w:pPr>
              <w:spacing w:after="80"/>
              <w:jc w:val="both"/>
              <w:rPr>
                <w:bCs/>
                <w:sz w:val="22"/>
                <w:szCs w:val="22"/>
                <w:lang w:eastAsia="fr-FR"/>
              </w:rPr>
            </w:pPr>
            <w:r w:rsidRPr="00622476">
              <w:rPr>
                <w:bCs/>
                <w:sz w:val="22"/>
                <w:szCs w:val="22"/>
                <w:lang w:eastAsia="fr-FR"/>
              </w:rPr>
              <w:t xml:space="preserve">Telephone number: +382 (0) 67 400 214 (for </w:t>
            </w:r>
            <w:proofErr w:type="spellStart"/>
            <w:r w:rsidRPr="00622476">
              <w:rPr>
                <w:bCs/>
                <w:sz w:val="22"/>
                <w:szCs w:val="22"/>
                <w:lang w:eastAsia="fr-FR"/>
              </w:rPr>
              <w:t>courrier</w:t>
            </w:r>
            <w:proofErr w:type="spellEnd"/>
            <w:r w:rsidRPr="00622476">
              <w:rPr>
                <w:bCs/>
                <w:sz w:val="22"/>
                <w:szCs w:val="22"/>
                <w:lang w:eastAsia="fr-FR"/>
              </w:rPr>
              <w:t xml:space="preserve"> purpose only)</w:t>
            </w:r>
          </w:p>
          <w:p w14:paraId="4BAECDF7" w14:textId="77777777" w:rsidR="00E04082" w:rsidRPr="00622476" w:rsidRDefault="00E04082" w:rsidP="00E04082">
            <w:pPr>
              <w:spacing w:after="80"/>
              <w:jc w:val="both"/>
              <w:rPr>
                <w:bCs/>
                <w:sz w:val="22"/>
                <w:szCs w:val="22"/>
                <w:lang w:eastAsia="fr-FR"/>
              </w:rPr>
            </w:pPr>
            <w:r w:rsidRPr="00622476">
              <w:rPr>
                <w:b/>
                <w:sz w:val="22"/>
                <w:szCs w:val="22"/>
                <w:lang w:eastAsia="fr-FR"/>
              </w:rPr>
              <w:t>The deadline for the submission of bids is</w:t>
            </w:r>
            <w:r w:rsidRPr="00622476">
              <w:rPr>
                <w:bCs/>
                <w:sz w:val="22"/>
                <w:szCs w:val="22"/>
                <w:lang w:eastAsia="fr-FR"/>
              </w:rPr>
              <w:t>:</w:t>
            </w:r>
          </w:p>
          <w:p w14:paraId="0C20505B" w14:textId="77777777" w:rsidR="00E04082" w:rsidRPr="00622476" w:rsidRDefault="00E04082" w:rsidP="00E04082">
            <w:pPr>
              <w:spacing w:after="80"/>
              <w:jc w:val="both"/>
              <w:rPr>
                <w:bCs/>
                <w:sz w:val="22"/>
                <w:szCs w:val="22"/>
                <w:lang w:eastAsia="fr-FR"/>
              </w:rPr>
            </w:pPr>
            <w:r w:rsidRPr="00622476">
              <w:rPr>
                <w:bCs/>
                <w:sz w:val="22"/>
                <w:szCs w:val="22"/>
                <w:lang w:eastAsia="fr-FR"/>
              </w:rPr>
              <w:t xml:space="preserve">Date: </w:t>
            </w:r>
            <w:r w:rsidRPr="00622476">
              <w:rPr>
                <w:b/>
                <w:sz w:val="22"/>
                <w:szCs w:val="22"/>
                <w:lang w:eastAsia="fr-FR"/>
              </w:rPr>
              <w:t>5 February 2024</w:t>
            </w:r>
          </w:p>
          <w:p w14:paraId="4EB75B72" w14:textId="77777777" w:rsidR="00E04082" w:rsidRPr="00622476" w:rsidRDefault="00E04082" w:rsidP="00E04082">
            <w:pPr>
              <w:spacing w:after="80"/>
              <w:jc w:val="both"/>
              <w:rPr>
                <w:bCs/>
                <w:sz w:val="22"/>
                <w:szCs w:val="22"/>
                <w:lang w:eastAsia="fr-FR"/>
              </w:rPr>
            </w:pPr>
            <w:r w:rsidRPr="00622476">
              <w:rPr>
                <w:bCs/>
                <w:sz w:val="22"/>
                <w:szCs w:val="22"/>
                <w:lang w:eastAsia="fr-FR"/>
              </w:rPr>
              <w:t xml:space="preserve">Time: </w:t>
            </w:r>
            <w:r w:rsidRPr="00622476">
              <w:rPr>
                <w:b/>
                <w:sz w:val="22"/>
                <w:szCs w:val="22"/>
                <w:lang w:eastAsia="fr-FR"/>
              </w:rPr>
              <w:t>14:00h CET</w:t>
            </w:r>
          </w:p>
          <w:p w14:paraId="0829FE12" w14:textId="6B3BFA94" w:rsidR="001205A2" w:rsidRPr="00622476" w:rsidRDefault="00E04082" w:rsidP="00E04082">
            <w:pPr>
              <w:spacing w:after="80"/>
              <w:jc w:val="both"/>
              <w:rPr>
                <w:bCs/>
                <w:sz w:val="22"/>
                <w:szCs w:val="22"/>
                <w:lang w:val="en-GB"/>
              </w:rPr>
            </w:pPr>
            <w:r w:rsidRPr="00622476">
              <w:rPr>
                <w:bCs/>
                <w:sz w:val="22"/>
                <w:szCs w:val="22"/>
                <w:lang w:val="en-GB"/>
              </w:rPr>
              <w:t>Please note that opening hours of the FMU are 08:00-14:00h.</w:t>
            </w:r>
          </w:p>
        </w:tc>
      </w:tr>
    </w:tbl>
    <w:p w14:paraId="7D629649" w14:textId="498819C5" w:rsidR="00881438" w:rsidRPr="00622476" w:rsidRDefault="00881438" w:rsidP="00881438">
      <w:pPr>
        <w:tabs>
          <w:tab w:val="left" w:pos="0"/>
        </w:tabs>
        <w:spacing w:before="100" w:beforeAutospacing="1" w:after="100" w:afterAutospacing="1"/>
        <w:jc w:val="both"/>
        <w:rPr>
          <w:u w:val="single"/>
        </w:rPr>
      </w:pPr>
      <w:r w:rsidRPr="00622476">
        <w:rPr>
          <w:u w:val="single"/>
        </w:rPr>
        <w:lastRenderedPageBreak/>
        <w:t xml:space="preserve">Read: </w:t>
      </w:r>
    </w:p>
    <w:p w14:paraId="203F1337" w14:textId="77777777" w:rsidR="001F45D7" w:rsidRPr="00622476" w:rsidRDefault="001F45D7" w:rsidP="00881438">
      <w:pPr>
        <w:tabs>
          <w:tab w:val="left" w:pos="0"/>
        </w:tabs>
        <w:spacing w:before="100" w:beforeAutospacing="1" w:after="100" w:afterAutospacing="1"/>
        <w:jc w:val="both"/>
        <w:rPr>
          <w:u w:val="single"/>
        </w:rPr>
      </w:pPr>
    </w:p>
    <w:tbl>
      <w:tblPr>
        <w:tblStyle w:val="TableGrid"/>
        <w:tblW w:w="9067" w:type="dxa"/>
        <w:tblLook w:val="04A0" w:firstRow="1" w:lastRow="0" w:firstColumn="1" w:lastColumn="0" w:noHBand="0" w:noVBand="1"/>
      </w:tblPr>
      <w:tblGrid>
        <w:gridCol w:w="1590"/>
        <w:gridCol w:w="7477"/>
      </w:tblGrid>
      <w:tr w:rsidR="001205A2" w:rsidRPr="00622476" w14:paraId="69016C99" w14:textId="77777777" w:rsidTr="00161496">
        <w:tc>
          <w:tcPr>
            <w:tcW w:w="1590" w:type="dxa"/>
          </w:tcPr>
          <w:p w14:paraId="4EFE0A9F" w14:textId="77777777" w:rsidR="001205A2" w:rsidRPr="00622476" w:rsidRDefault="001205A2" w:rsidP="004F2DE6">
            <w:pPr>
              <w:spacing w:after="120"/>
              <w:rPr>
                <w:b/>
                <w:bCs/>
                <w:sz w:val="22"/>
                <w:szCs w:val="22"/>
                <w:lang w:val="en-GB"/>
              </w:rPr>
            </w:pPr>
            <w:r w:rsidRPr="00622476">
              <w:rPr>
                <w:b/>
                <w:bCs/>
                <w:sz w:val="22"/>
                <w:szCs w:val="22"/>
                <w:lang w:val="en-GB"/>
              </w:rPr>
              <w:t xml:space="preserve">ITB 22.1 </w:t>
            </w:r>
          </w:p>
        </w:tc>
        <w:tc>
          <w:tcPr>
            <w:tcW w:w="7477" w:type="dxa"/>
          </w:tcPr>
          <w:p w14:paraId="0E845593" w14:textId="77777777" w:rsidR="00E04082" w:rsidRPr="00622476" w:rsidRDefault="00E04082" w:rsidP="00E04082">
            <w:pPr>
              <w:spacing w:after="80"/>
              <w:jc w:val="both"/>
              <w:rPr>
                <w:b/>
                <w:sz w:val="22"/>
                <w:szCs w:val="22"/>
                <w:lang w:eastAsia="fr-FR"/>
              </w:rPr>
            </w:pPr>
            <w:r w:rsidRPr="00622476">
              <w:rPr>
                <w:b/>
                <w:sz w:val="22"/>
                <w:szCs w:val="22"/>
                <w:lang w:eastAsia="fr-FR"/>
              </w:rPr>
              <w:t>For bid submission purposes, the Purchaser’s address is:</w:t>
            </w:r>
          </w:p>
          <w:p w14:paraId="05D39BA8" w14:textId="77777777" w:rsidR="00E04082" w:rsidRPr="00622476" w:rsidRDefault="00E04082" w:rsidP="00E04082">
            <w:pPr>
              <w:spacing w:after="80"/>
              <w:jc w:val="both"/>
              <w:rPr>
                <w:bCs/>
                <w:sz w:val="22"/>
                <w:szCs w:val="22"/>
                <w:lang w:eastAsia="fr-FR"/>
              </w:rPr>
            </w:pPr>
            <w:r w:rsidRPr="00622476">
              <w:rPr>
                <w:bCs/>
                <w:sz w:val="22"/>
                <w:szCs w:val="22"/>
                <w:lang w:eastAsia="fr-FR"/>
              </w:rPr>
              <w:t xml:space="preserve">Attention: The Ministry of Education, Science, </w:t>
            </w:r>
            <w:proofErr w:type="gramStart"/>
            <w:r w:rsidRPr="00622476">
              <w:rPr>
                <w:bCs/>
                <w:sz w:val="22"/>
                <w:szCs w:val="22"/>
                <w:lang w:eastAsia="fr-FR"/>
              </w:rPr>
              <w:t>Technology</w:t>
            </w:r>
            <w:proofErr w:type="gramEnd"/>
            <w:r w:rsidRPr="00622476">
              <w:rPr>
                <w:bCs/>
                <w:sz w:val="22"/>
                <w:szCs w:val="22"/>
                <w:lang w:eastAsia="fr-FR"/>
              </w:rPr>
              <w:t xml:space="preserve"> and Innovation of the Republic of Kosovo</w:t>
            </w:r>
          </w:p>
          <w:p w14:paraId="220738CD" w14:textId="77777777" w:rsidR="00E04082" w:rsidRPr="00622476" w:rsidRDefault="00E04082" w:rsidP="00E04082">
            <w:pPr>
              <w:spacing w:after="80"/>
              <w:jc w:val="both"/>
              <w:rPr>
                <w:bCs/>
                <w:sz w:val="22"/>
                <w:szCs w:val="22"/>
                <w:lang w:eastAsia="fr-FR"/>
              </w:rPr>
            </w:pPr>
            <w:r w:rsidRPr="00622476">
              <w:rPr>
                <w:bCs/>
                <w:sz w:val="22"/>
                <w:szCs w:val="22"/>
                <w:lang w:eastAsia="fr-FR"/>
              </w:rPr>
              <w:t>Represented by the Fund Management Unit of the Kosovo Challenge Fund</w:t>
            </w:r>
          </w:p>
          <w:p w14:paraId="0A1ACFDE" w14:textId="77777777" w:rsidR="00E04082" w:rsidRPr="00622476" w:rsidRDefault="00E04082" w:rsidP="00E04082">
            <w:pPr>
              <w:spacing w:after="80"/>
              <w:jc w:val="both"/>
              <w:rPr>
                <w:bCs/>
                <w:sz w:val="22"/>
                <w:szCs w:val="22"/>
                <w:lang w:eastAsia="fr-FR"/>
              </w:rPr>
            </w:pPr>
            <w:r w:rsidRPr="00622476">
              <w:rPr>
                <w:bCs/>
                <w:sz w:val="22"/>
                <w:szCs w:val="22"/>
                <w:lang w:eastAsia="fr-FR"/>
              </w:rPr>
              <w:t xml:space="preserve">Address: </w:t>
            </w:r>
            <w:proofErr w:type="spellStart"/>
            <w:r w:rsidRPr="00622476">
              <w:rPr>
                <w:bCs/>
                <w:sz w:val="22"/>
                <w:szCs w:val="22"/>
                <w:lang w:eastAsia="fr-FR"/>
              </w:rPr>
              <w:t>Trg</w:t>
            </w:r>
            <w:proofErr w:type="spellEnd"/>
            <w:r w:rsidRPr="00622476">
              <w:rPr>
                <w:bCs/>
                <w:sz w:val="22"/>
                <w:szCs w:val="22"/>
                <w:lang w:eastAsia="fr-FR"/>
              </w:rPr>
              <w:t xml:space="preserve"> </w:t>
            </w:r>
            <w:proofErr w:type="spellStart"/>
            <w:r w:rsidRPr="00622476">
              <w:rPr>
                <w:bCs/>
                <w:sz w:val="22"/>
                <w:szCs w:val="22"/>
                <w:lang w:eastAsia="fr-FR"/>
              </w:rPr>
              <w:t>Božane</w:t>
            </w:r>
            <w:proofErr w:type="spellEnd"/>
            <w:r w:rsidRPr="00622476">
              <w:rPr>
                <w:bCs/>
                <w:sz w:val="22"/>
                <w:szCs w:val="22"/>
                <w:lang w:eastAsia="fr-FR"/>
              </w:rPr>
              <w:t xml:space="preserve"> Vučinić, 10/II</w:t>
            </w:r>
          </w:p>
          <w:p w14:paraId="41A51E63" w14:textId="77777777" w:rsidR="00E04082" w:rsidRPr="00622476" w:rsidRDefault="00E04082" w:rsidP="00E04082">
            <w:pPr>
              <w:spacing w:after="80"/>
              <w:jc w:val="both"/>
              <w:rPr>
                <w:bCs/>
                <w:sz w:val="22"/>
                <w:szCs w:val="22"/>
                <w:lang w:eastAsia="fr-FR"/>
              </w:rPr>
            </w:pPr>
            <w:r w:rsidRPr="00622476">
              <w:rPr>
                <w:bCs/>
                <w:sz w:val="22"/>
                <w:szCs w:val="22"/>
                <w:lang w:eastAsia="fr-FR"/>
              </w:rPr>
              <w:t>Floor-Room number: Floor no. 2, ap. no. 5</w:t>
            </w:r>
          </w:p>
          <w:p w14:paraId="768B9247" w14:textId="77777777" w:rsidR="00E04082" w:rsidRPr="00622476" w:rsidRDefault="00E04082" w:rsidP="00E04082">
            <w:pPr>
              <w:spacing w:after="80"/>
              <w:jc w:val="both"/>
              <w:rPr>
                <w:bCs/>
                <w:sz w:val="22"/>
                <w:szCs w:val="22"/>
                <w:lang w:eastAsia="fr-FR"/>
              </w:rPr>
            </w:pPr>
            <w:r w:rsidRPr="00622476">
              <w:rPr>
                <w:bCs/>
                <w:sz w:val="22"/>
                <w:szCs w:val="22"/>
                <w:lang w:eastAsia="fr-FR"/>
              </w:rPr>
              <w:t>City: Podgorica</w:t>
            </w:r>
          </w:p>
          <w:p w14:paraId="6377B796" w14:textId="77777777" w:rsidR="00E04082" w:rsidRPr="00622476" w:rsidRDefault="00E04082" w:rsidP="00E04082">
            <w:pPr>
              <w:spacing w:after="80"/>
              <w:jc w:val="both"/>
              <w:rPr>
                <w:bCs/>
                <w:sz w:val="22"/>
                <w:szCs w:val="22"/>
                <w:lang w:eastAsia="fr-FR"/>
              </w:rPr>
            </w:pPr>
            <w:r w:rsidRPr="00622476">
              <w:rPr>
                <w:bCs/>
                <w:sz w:val="22"/>
                <w:szCs w:val="22"/>
                <w:lang w:eastAsia="fr-FR"/>
              </w:rPr>
              <w:t>ZIP Code: 81000</w:t>
            </w:r>
          </w:p>
          <w:p w14:paraId="02CAD0D5" w14:textId="77777777" w:rsidR="00E04082" w:rsidRPr="00622476" w:rsidRDefault="00E04082" w:rsidP="00E04082">
            <w:pPr>
              <w:spacing w:after="80"/>
              <w:jc w:val="both"/>
              <w:rPr>
                <w:bCs/>
                <w:sz w:val="22"/>
                <w:szCs w:val="22"/>
                <w:lang w:eastAsia="fr-FR"/>
              </w:rPr>
            </w:pPr>
            <w:r w:rsidRPr="00622476">
              <w:rPr>
                <w:bCs/>
                <w:sz w:val="22"/>
                <w:szCs w:val="22"/>
                <w:lang w:eastAsia="fr-FR"/>
              </w:rPr>
              <w:t>Country: Montenegro</w:t>
            </w:r>
          </w:p>
          <w:p w14:paraId="39BA3EF7" w14:textId="77777777" w:rsidR="00E04082" w:rsidRPr="00622476" w:rsidRDefault="00E04082" w:rsidP="00E04082">
            <w:pPr>
              <w:spacing w:after="80"/>
              <w:jc w:val="both"/>
              <w:rPr>
                <w:bCs/>
                <w:sz w:val="22"/>
                <w:szCs w:val="22"/>
                <w:lang w:eastAsia="fr-FR"/>
              </w:rPr>
            </w:pPr>
            <w:r w:rsidRPr="00622476">
              <w:rPr>
                <w:bCs/>
                <w:sz w:val="22"/>
                <w:szCs w:val="22"/>
                <w:lang w:eastAsia="fr-FR"/>
              </w:rPr>
              <w:t xml:space="preserve">Telephone number: +382 (0) 67 400 214 (for </w:t>
            </w:r>
            <w:proofErr w:type="spellStart"/>
            <w:r w:rsidRPr="00622476">
              <w:rPr>
                <w:bCs/>
                <w:sz w:val="22"/>
                <w:szCs w:val="22"/>
                <w:lang w:eastAsia="fr-FR"/>
              </w:rPr>
              <w:t>courrier</w:t>
            </w:r>
            <w:proofErr w:type="spellEnd"/>
            <w:r w:rsidRPr="00622476">
              <w:rPr>
                <w:bCs/>
                <w:sz w:val="22"/>
                <w:szCs w:val="22"/>
                <w:lang w:eastAsia="fr-FR"/>
              </w:rPr>
              <w:t xml:space="preserve"> purpose only)</w:t>
            </w:r>
          </w:p>
          <w:p w14:paraId="390E5D6E" w14:textId="77777777" w:rsidR="00E04082" w:rsidRPr="00622476" w:rsidRDefault="00E04082" w:rsidP="00E04082">
            <w:pPr>
              <w:spacing w:after="80"/>
              <w:jc w:val="both"/>
              <w:rPr>
                <w:bCs/>
                <w:sz w:val="22"/>
                <w:szCs w:val="22"/>
                <w:lang w:eastAsia="fr-FR"/>
              </w:rPr>
            </w:pPr>
            <w:r w:rsidRPr="00622476">
              <w:rPr>
                <w:b/>
                <w:sz w:val="22"/>
                <w:szCs w:val="22"/>
                <w:lang w:eastAsia="fr-FR"/>
              </w:rPr>
              <w:t>The deadline for the submission of bids is</w:t>
            </w:r>
            <w:r w:rsidRPr="00622476">
              <w:rPr>
                <w:bCs/>
                <w:sz w:val="22"/>
                <w:szCs w:val="22"/>
                <w:lang w:eastAsia="fr-FR"/>
              </w:rPr>
              <w:t>:</w:t>
            </w:r>
          </w:p>
          <w:p w14:paraId="77230B51" w14:textId="06B3DD1B" w:rsidR="00E04082" w:rsidRPr="00622476" w:rsidRDefault="00E04082" w:rsidP="00E04082">
            <w:pPr>
              <w:spacing w:after="80"/>
              <w:jc w:val="both"/>
              <w:rPr>
                <w:bCs/>
                <w:sz w:val="22"/>
                <w:szCs w:val="22"/>
                <w:lang w:eastAsia="fr-FR"/>
              </w:rPr>
            </w:pPr>
            <w:r w:rsidRPr="00622476">
              <w:rPr>
                <w:bCs/>
                <w:sz w:val="22"/>
                <w:szCs w:val="22"/>
                <w:lang w:eastAsia="fr-FR"/>
              </w:rPr>
              <w:t xml:space="preserve">Date: </w:t>
            </w:r>
            <w:r w:rsidRPr="00622476">
              <w:rPr>
                <w:b/>
                <w:sz w:val="22"/>
                <w:szCs w:val="22"/>
                <w:highlight w:val="yellow"/>
                <w:lang w:eastAsia="fr-FR"/>
              </w:rPr>
              <w:t>26</w:t>
            </w:r>
            <w:r w:rsidRPr="00622476">
              <w:rPr>
                <w:b/>
                <w:sz w:val="22"/>
                <w:szCs w:val="22"/>
                <w:highlight w:val="yellow"/>
                <w:lang w:eastAsia="fr-FR"/>
              </w:rPr>
              <w:t xml:space="preserve"> February 2024</w:t>
            </w:r>
          </w:p>
          <w:p w14:paraId="167611C6" w14:textId="77777777" w:rsidR="00E04082" w:rsidRPr="00622476" w:rsidRDefault="00E04082" w:rsidP="00E04082">
            <w:pPr>
              <w:spacing w:after="80"/>
              <w:jc w:val="both"/>
              <w:rPr>
                <w:bCs/>
                <w:sz w:val="22"/>
                <w:szCs w:val="22"/>
                <w:lang w:eastAsia="fr-FR"/>
              </w:rPr>
            </w:pPr>
            <w:r w:rsidRPr="00622476">
              <w:rPr>
                <w:bCs/>
                <w:sz w:val="22"/>
                <w:szCs w:val="22"/>
                <w:lang w:eastAsia="fr-FR"/>
              </w:rPr>
              <w:t xml:space="preserve">Time: </w:t>
            </w:r>
            <w:r w:rsidRPr="00622476">
              <w:rPr>
                <w:b/>
                <w:sz w:val="22"/>
                <w:szCs w:val="22"/>
                <w:lang w:eastAsia="fr-FR"/>
              </w:rPr>
              <w:t>14:00h CET</w:t>
            </w:r>
          </w:p>
          <w:p w14:paraId="784E257F" w14:textId="4A948968" w:rsidR="001205A2" w:rsidRPr="00622476" w:rsidRDefault="00E04082" w:rsidP="00E04082">
            <w:pPr>
              <w:spacing w:after="80"/>
              <w:jc w:val="both"/>
              <w:rPr>
                <w:sz w:val="22"/>
                <w:szCs w:val="22"/>
                <w:lang w:val="en-GB"/>
              </w:rPr>
            </w:pPr>
            <w:r w:rsidRPr="00622476">
              <w:rPr>
                <w:bCs/>
                <w:sz w:val="22"/>
                <w:szCs w:val="22"/>
                <w:lang w:val="en-GB"/>
              </w:rPr>
              <w:t>Please note that opening hours of the FMU are 08:00-14:00h.</w:t>
            </w:r>
          </w:p>
        </w:tc>
      </w:tr>
    </w:tbl>
    <w:p w14:paraId="47BE9E1D" w14:textId="6086DD22" w:rsidR="00185E30" w:rsidRPr="00622476" w:rsidRDefault="001F45D7" w:rsidP="00185E30">
      <w:pPr>
        <w:spacing w:before="100" w:beforeAutospacing="1" w:after="100" w:afterAutospacing="1"/>
        <w:rPr>
          <w:u w:val="single"/>
          <w:lang w:eastAsia="de-DE"/>
        </w:rPr>
      </w:pPr>
      <w:r w:rsidRPr="00622476">
        <w:rPr>
          <w:u w:val="single"/>
          <w:lang w:eastAsia="de-DE"/>
        </w:rPr>
        <w:t xml:space="preserve">5. </w:t>
      </w:r>
      <w:r w:rsidR="00185E30" w:rsidRPr="00622476">
        <w:rPr>
          <w:u w:val="single"/>
          <w:lang w:eastAsia="de-DE"/>
        </w:rPr>
        <w:t xml:space="preserve">Instead of: </w:t>
      </w:r>
    </w:p>
    <w:p w14:paraId="5ADEDDF6" w14:textId="77777777" w:rsidR="001F45D7" w:rsidRPr="00622476" w:rsidRDefault="001F45D7" w:rsidP="00185E30">
      <w:pPr>
        <w:spacing w:before="100" w:beforeAutospacing="1" w:after="100" w:afterAutospacing="1"/>
        <w:rPr>
          <w:u w:val="single"/>
          <w:lang w:eastAsia="de-DE"/>
        </w:rPr>
      </w:pPr>
    </w:p>
    <w:tbl>
      <w:tblPr>
        <w:tblStyle w:val="TableGrid"/>
        <w:tblW w:w="9067" w:type="dxa"/>
        <w:tblLook w:val="04A0" w:firstRow="1" w:lastRow="0" w:firstColumn="1" w:lastColumn="0" w:noHBand="0" w:noVBand="1"/>
      </w:tblPr>
      <w:tblGrid>
        <w:gridCol w:w="1590"/>
        <w:gridCol w:w="7477"/>
      </w:tblGrid>
      <w:tr w:rsidR="00F83B15" w:rsidRPr="00622476" w14:paraId="7A46A325" w14:textId="77777777" w:rsidTr="00161496">
        <w:tc>
          <w:tcPr>
            <w:tcW w:w="1590" w:type="dxa"/>
          </w:tcPr>
          <w:p w14:paraId="64803FAC" w14:textId="77777777" w:rsidR="00F83B15" w:rsidRPr="00622476" w:rsidRDefault="00F83B15" w:rsidP="00A56846">
            <w:pPr>
              <w:spacing w:before="120" w:after="120"/>
              <w:rPr>
                <w:b/>
                <w:bCs/>
                <w:sz w:val="22"/>
                <w:szCs w:val="22"/>
                <w:lang w:val="en-GB"/>
              </w:rPr>
            </w:pPr>
            <w:r w:rsidRPr="00622476">
              <w:rPr>
                <w:b/>
                <w:bCs/>
                <w:sz w:val="22"/>
                <w:szCs w:val="22"/>
                <w:lang w:val="en-GB"/>
              </w:rPr>
              <w:t>ITB 25.2</w:t>
            </w:r>
          </w:p>
        </w:tc>
        <w:tc>
          <w:tcPr>
            <w:tcW w:w="7477" w:type="dxa"/>
          </w:tcPr>
          <w:p w14:paraId="78DC87F6" w14:textId="77777777" w:rsidR="00E04082" w:rsidRPr="00622476" w:rsidRDefault="00E04082" w:rsidP="00E04082">
            <w:pPr>
              <w:spacing w:after="80"/>
              <w:jc w:val="both"/>
              <w:rPr>
                <w:bCs/>
                <w:sz w:val="22"/>
                <w:szCs w:val="22"/>
                <w:lang w:val="en-GB"/>
              </w:rPr>
            </w:pPr>
            <w:r w:rsidRPr="00622476">
              <w:rPr>
                <w:b/>
                <w:sz w:val="22"/>
                <w:szCs w:val="22"/>
                <w:lang w:val="en-GB"/>
              </w:rPr>
              <w:t>The public bid opening session shall take place on/at</w:t>
            </w:r>
            <w:r w:rsidRPr="00622476">
              <w:rPr>
                <w:bCs/>
                <w:sz w:val="22"/>
                <w:szCs w:val="22"/>
                <w:lang w:val="en-GB"/>
              </w:rPr>
              <w:t>:</w:t>
            </w:r>
          </w:p>
          <w:p w14:paraId="3F58E92B" w14:textId="77777777" w:rsidR="00E04082" w:rsidRPr="00622476" w:rsidRDefault="00E04082" w:rsidP="00E04082">
            <w:pPr>
              <w:spacing w:after="80"/>
              <w:jc w:val="both"/>
              <w:rPr>
                <w:bCs/>
                <w:sz w:val="22"/>
                <w:szCs w:val="22"/>
                <w:lang w:val="en-GB"/>
              </w:rPr>
            </w:pPr>
            <w:r w:rsidRPr="00622476">
              <w:rPr>
                <w:bCs/>
                <w:sz w:val="22"/>
                <w:szCs w:val="22"/>
                <w:lang w:val="en-GB"/>
              </w:rPr>
              <w:t xml:space="preserve">Date: </w:t>
            </w:r>
            <w:r w:rsidRPr="00622476">
              <w:rPr>
                <w:b/>
                <w:sz w:val="22"/>
                <w:szCs w:val="22"/>
                <w:lang w:val="en-GB"/>
              </w:rPr>
              <w:t>5 February 2024</w:t>
            </w:r>
            <w:r w:rsidRPr="00622476">
              <w:rPr>
                <w:bCs/>
                <w:sz w:val="22"/>
                <w:szCs w:val="22"/>
                <w:lang w:val="en-GB"/>
              </w:rPr>
              <w:t xml:space="preserve"> </w:t>
            </w:r>
          </w:p>
          <w:p w14:paraId="50F5F9C0" w14:textId="77777777" w:rsidR="00E04082" w:rsidRPr="00622476" w:rsidRDefault="00E04082" w:rsidP="00E04082">
            <w:pPr>
              <w:spacing w:after="80"/>
              <w:jc w:val="both"/>
              <w:rPr>
                <w:bCs/>
                <w:sz w:val="22"/>
                <w:szCs w:val="22"/>
                <w:lang w:val="en-GB"/>
              </w:rPr>
            </w:pPr>
            <w:r w:rsidRPr="00622476">
              <w:rPr>
                <w:bCs/>
                <w:sz w:val="22"/>
                <w:szCs w:val="22"/>
                <w:lang w:val="en-GB"/>
              </w:rPr>
              <w:t xml:space="preserve">Time: </w:t>
            </w:r>
            <w:r w:rsidRPr="00622476">
              <w:rPr>
                <w:b/>
                <w:sz w:val="22"/>
                <w:szCs w:val="22"/>
                <w:lang w:val="en-GB"/>
              </w:rPr>
              <w:t>14:15h CET</w:t>
            </w:r>
          </w:p>
          <w:p w14:paraId="2127431E" w14:textId="077B2082" w:rsidR="00F83B15" w:rsidRPr="00622476" w:rsidRDefault="00E04082" w:rsidP="00E04082">
            <w:pPr>
              <w:spacing w:after="80"/>
              <w:jc w:val="both"/>
              <w:rPr>
                <w:bCs/>
                <w:i/>
                <w:sz w:val="22"/>
                <w:szCs w:val="22"/>
                <w:lang w:val="en-GB"/>
              </w:rPr>
            </w:pPr>
            <w:r w:rsidRPr="00622476">
              <w:rPr>
                <w:bCs/>
                <w:i/>
                <w:iCs/>
                <w:sz w:val="22"/>
                <w:lang w:val="en-GB"/>
              </w:rPr>
              <w:t>Depending on the situation with the Covid-19 pandemic, the Purchaser may decide to either (</w:t>
            </w:r>
            <w:proofErr w:type="spellStart"/>
            <w:r w:rsidRPr="00622476">
              <w:rPr>
                <w:bCs/>
                <w:i/>
                <w:iCs/>
                <w:sz w:val="22"/>
                <w:lang w:val="en-GB"/>
              </w:rPr>
              <w:t>i</w:t>
            </w:r>
            <w:proofErr w:type="spellEnd"/>
            <w:r w:rsidRPr="00622476">
              <w:rPr>
                <w:bCs/>
                <w:i/>
                <w:iCs/>
                <w:sz w:val="22"/>
                <w:lang w:val="en-GB"/>
              </w:rPr>
              <w:t xml:space="preserve">) postpone the opening session </w:t>
            </w:r>
            <w:proofErr w:type="gramStart"/>
            <w:r w:rsidRPr="00622476">
              <w:rPr>
                <w:bCs/>
                <w:i/>
                <w:iCs/>
                <w:sz w:val="22"/>
                <w:lang w:val="en-GB"/>
              </w:rPr>
              <w:t>taking into account</w:t>
            </w:r>
            <w:proofErr w:type="gramEnd"/>
            <w:r w:rsidRPr="00622476">
              <w:rPr>
                <w:bCs/>
                <w:i/>
                <w:iCs/>
                <w:sz w:val="22"/>
                <w:lang w:val="en-GB"/>
              </w:rPr>
              <w:t xml:space="preserve"> the validity of the bids or (ii) organise an opening session via a video conference ensuring that the representatives of the tenderers will be identified and notified accordingly.</w:t>
            </w:r>
            <w:r w:rsidRPr="00622476">
              <w:rPr>
                <w:bCs/>
                <w:i/>
                <w:iCs/>
                <w:sz w:val="22"/>
                <w:szCs w:val="22"/>
                <w:lang w:val="en-GB"/>
              </w:rPr>
              <w:t xml:space="preserve"> In this respect, tenderers must ensure that their e-mail addresses are clearly indicated on the outer envelope containing the bid</w:t>
            </w:r>
            <w:r w:rsidRPr="00622476">
              <w:rPr>
                <w:bCs/>
                <w:sz w:val="22"/>
                <w:szCs w:val="22"/>
                <w:lang w:val="en-GB"/>
              </w:rPr>
              <w:t>.</w:t>
            </w:r>
          </w:p>
        </w:tc>
      </w:tr>
    </w:tbl>
    <w:p w14:paraId="1907F152" w14:textId="5DB17FB1" w:rsidR="005C6EE2" w:rsidRPr="00622476" w:rsidRDefault="00072BC8" w:rsidP="00881438">
      <w:pPr>
        <w:tabs>
          <w:tab w:val="left" w:pos="0"/>
        </w:tabs>
        <w:spacing w:before="100" w:beforeAutospacing="1" w:after="100" w:afterAutospacing="1"/>
        <w:jc w:val="both"/>
        <w:rPr>
          <w:u w:val="single"/>
        </w:rPr>
      </w:pPr>
      <w:r w:rsidRPr="00622476">
        <w:rPr>
          <w:u w:val="single"/>
        </w:rPr>
        <w:t>Read:</w:t>
      </w:r>
    </w:p>
    <w:tbl>
      <w:tblPr>
        <w:tblStyle w:val="TableGrid"/>
        <w:tblW w:w="9067" w:type="dxa"/>
        <w:tblLook w:val="04A0" w:firstRow="1" w:lastRow="0" w:firstColumn="1" w:lastColumn="0" w:noHBand="0" w:noVBand="1"/>
      </w:tblPr>
      <w:tblGrid>
        <w:gridCol w:w="1590"/>
        <w:gridCol w:w="7477"/>
      </w:tblGrid>
      <w:tr w:rsidR="00072BC8" w:rsidRPr="00622476" w14:paraId="35BCD408" w14:textId="77777777" w:rsidTr="00161496">
        <w:tc>
          <w:tcPr>
            <w:tcW w:w="1590" w:type="dxa"/>
          </w:tcPr>
          <w:p w14:paraId="4084ABC3" w14:textId="77777777" w:rsidR="00072BC8" w:rsidRPr="00622476" w:rsidRDefault="00072BC8" w:rsidP="00A56846">
            <w:pPr>
              <w:spacing w:before="120" w:after="120"/>
              <w:rPr>
                <w:b/>
                <w:bCs/>
                <w:sz w:val="22"/>
                <w:szCs w:val="22"/>
                <w:lang w:val="en-GB"/>
              </w:rPr>
            </w:pPr>
            <w:r w:rsidRPr="00622476">
              <w:rPr>
                <w:b/>
                <w:bCs/>
                <w:sz w:val="22"/>
                <w:szCs w:val="22"/>
                <w:lang w:val="en-GB"/>
              </w:rPr>
              <w:t>ITB 25.2</w:t>
            </w:r>
          </w:p>
        </w:tc>
        <w:tc>
          <w:tcPr>
            <w:tcW w:w="7477" w:type="dxa"/>
          </w:tcPr>
          <w:p w14:paraId="14E88F0F" w14:textId="77777777" w:rsidR="00E04082" w:rsidRPr="00622476" w:rsidRDefault="00E04082" w:rsidP="00E04082">
            <w:pPr>
              <w:spacing w:after="80"/>
              <w:jc w:val="both"/>
              <w:rPr>
                <w:bCs/>
                <w:sz w:val="22"/>
                <w:szCs w:val="22"/>
                <w:lang w:val="en-GB"/>
              </w:rPr>
            </w:pPr>
            <w:r w:rsidRPr="00622476">
              <w:rPr>
                <w:b/>
                <w:sz w:val="22"/>
                <w:szCs w:val="22"/>
                <w:lang w:val="en-GB"/>
              </w:rPr>
              <w:t>The public bid opening session shall take place on/at</w:t>
            </w:r>
            <w:r w:rsidRPr="00622476">
              <w:rPr>
                <w:bCs/>
                <w:sz w:val="22"/>
                <w:szCs w:val="22"/>
                <w:lang w:val="en-GB"/>
              </w:rPr>
              <w:t>:</w:t>
            </w:r>
          </w:p>
          <w:p w14:paraId="38C4E853" w14:textId="192481B4" w:rsidR="00E04082" w:rsidRPr="00622476" w:rsidRDefault="00E04082" w:rsidP="00E04082">
            <w:pPr>
              <w:spacing w:after="80"/>
              <w:jc w:val="both"/>
              <w:rPr>
                <w:bCs/>
                <w:sz w:val="22"/>
                <w:szCs w:val="22"/>
                <w:lang w:val="en-GB"/>
              </w:rPr>
            </w:pPr>
            <w:r w:rsidRPr="00622476">
              <w:rPr>
                <w:bCs/>
                <w:sz w:val="22"/>
                <w:szCs w:val="22"/>
                <w:lang w:val="en-GB"/>
              </w:rPr>
              <w:t xml:space="preserve">Date: </w:t>
            </w:r>
            <w:r w:rsidRPr="00622476">
              <w:rPr>
                <w:b/>
                <w:sz w:val="22"/>
                <w:szCs w:val="22"/>
                <w:highlight w:val="yellow"/>
                <w:lang w:val="en-GB"/>
              </w:rPr>
              <w:t>26</w:t>
            </w:r>
            <w:r w:rsidRPr="00622476">
              <w:rPr>
                <w:b/>
                <w:sz w:val="22"/>
                <w:szCs w:val="22"/>
                <w:highlight w:val="yellow"/>
                <w:lang w:val="en-GB"/>
              </w:rPr>
              <w:t xml:space="preserve"> February 2024</w:t>
            </w:r>
            <w:r w:rsidRPr="00622476">
              <w:rPr>
                <w:bCs/>
                <w:sz w:val="22"/>
                <w:szCs w:val="22"/>
                <w:lang w:val="en-GB"/>
              </w:rPr>
              <w:t xml:space="preserve"> </w:t>
            </w:r>
          </w:p>
          <w:p w14:paraId="751182A1" w14:textId="77777777" w:rsidR="00E04082" w:rsidRPr="00622476" w:rsidRDefault="00E04082" w:rsidP="00E04082">
            <w:pPr>
              <w:spacing w:after="80"/>
              <w:jc w:val="both"/>
              <w:rPr>
                <w:bCs/>
                <w:sz w:val="22"/>
                <w:szCs w:val="22"/>
                <w:lang w:val="en-GB"/>
              </w:rPr>
            </w:pPr>
            <w:r w:rsidRPr="00622476">
              <w:rPr>
                <w:bCs/>
                <w:sz w:val="22"/>
                <w:szCs w:val="22"/>
                <w:lang w:val="en-GB"/>
              </w:rPr>
              <w:lastRenderedPageBreak/>
              <w:t xml:space="preserve">Time: </w:t>
            </w:r>
            <w:r w:rsidRPr="00622476">
              <w:rPr>
                <w:b/>
                <w:sz w:val="22"/>
                <w:szCs w:val="22"/>
                <w:lang w:val="en-GB"/>
              </w:rPr>
              <w:t>14:15h CET</w:t>
            </w:r>
          </w:p>
          <w:p w14:paraId="42E3BC55" w14:textId="3BCD4975" w:rsidR="00072BC8" w:rsidRPr="00622476" w:rsidRDefault="00E04082" w:rsidP="00E04082">
            <w:pPr>
              <w:tabs>
                <w:tab w:val="right" w:pos="7254"/>
              </w:tabs>
              <w:spacing w:after="80"/>
              <w:jc w:val="both"/>
              <w:rPr>
                <w:i/>
                <w:sz w:val="22"/>
                <w:szCs w:val="22"/>
                <w:lang w:val="en-GB"/>
              </w:rPr>
            </w:pPr>
            <w:r w:rsidRPr="00622476">
              <w:rPr>
                <w:bCs/>
                <w:i/>
                <w:iCs/>
                <w:sz w:val="22"/>
                <w:lang w:val="en-GB"/>
              </w:rPr>
              <w:t>Depending on the situation with the Covid-19 pandemic, the Purchaser may decide to either (</w:t>
            </w:r>
            <w:proofErr w:type="spellStart"/>
            <w:r w:rsidRPr="00622476">
              <w:rPr>
                <w:bCs/>
                <w:i/>
                <w:iCs/>
                <w:sz w:val="22"/>
                <w:lang w:val="en-GB"/>
              </w:rPr>
              <w:t>i</w:t>
            </w:r>
            <w:proofErr w:type="spellEnd"/>
            <w:r w:rsidRPr="00622476">
              <w:rPr>
                <w:bCs/>
                <w:i/>
                <w:iCs/>
                <w:sz w:val="22"/>
                <w:lang w:val="en-GB"/>
              </w:rPr>
              <w:t xml:space="preserve">) postpone the opening session </w:t>
            </w:r>
            <w:proofErr w:type="gramStart"/>
            <w:r w:rsidRPr="00622476">
              <w:rPr>
                <w:bCs/>
                <w:i/>
                <w:iCs/>
                <w:sz w:val="22"/>
                <w:lang w:val="en-GB"/>
              </w:rPr>
              <w:t>taking into account</w:t>
            </w:r>
            <w:proofErr w:type="gramEnd"/>
            <w:r w:rsidRPr="00622476">
              <w:rPr>
                <w:bCs/>
                <w:i/>
                <w:iCs/>
                <w:sz w:val="22"/>
                <w:lang w:val="en-GB"/>
              </w:rPr>
              <w:t xml:space="preserve"> the validity of the bids or (ii) organise an opening session via a video conference ensuring that the representatives of the tenderers will be identified and notified accordingly.</w:t>
            </w:r>
            <w:r w:rsidRPr="00622476">
              <w:rPr>
                <w:bCs/>
                <w:i/>
                <w:iCs/>
                <w:sz w:val="22"/>
                <w:szCs w:val="22"/>
                <w:lang w:val="en-GB"/>
              </w:rPr>
              <w:t xml:space="preserve"> In this respect, tenderers must ensure that their e-mail addresses are clearly indicated on the outer envelope containing the </w:t>
            </w:r>
            <w:proofErr w:type="gramStart"/>
            <w:r w:rsidRPr="00622476">
              <w:rPr>
                <w:bCs/>
                <w:i/>
                <w:iCs/>
                <w:sz w:val="22"/>
                <w:szCs w:val="22"/>
                <w:lang w:val="en-GB"/>
              </w:rPr>
              <w:t>bid</w:t>
            </w:r>
            <w:r w:rsidRPr="00622476">
              <w:rPr>
                <w:bCs/>
                <w:sz w:val="22"/>
                <w:szCs w:val="22"/>
                <w:lang w:val="en-GB"/>
              </w:rPr>
              <w:t>.</w:t>
            </w:r>
            <w:r w:rsidR="00072BC8" w:rsidRPr="00622476">
              <w:rPr>
                <w:i/>
                <w:sz w:val="22"/>
                <w:szCs w:val="22"/>
                <w:lang w:val="en-GB"/>
              </w:rPr>
              <w:t>.</w:t>
            </w:r>
            <w:proofErr w:type="gramEnd"/>
          </w:p>
        </w:tc>
      </w:tr>
    </w:tbl>
    <w:p w14:paraId="3CB6569C" w14:textId="77777777" w:rsidR="00742C8F" w:rsidRPr="00622476" w:rsidRDefault="00742C8F" w:rsidP="00FA1AE0">
      <w:pPr>
        <w:tabs>
          <w:tab w:val="left" w:pos="0"/>
        </w:tabs>
        <w:spacing w:before="100" w:beforeAutospacing="1" w:after="100" w:afterAutospacing="1"/>
        <w:jc w:val="both"/>
        <w:rPr>
          <w:u w:val="single"/>
        </w:rPr>
      </w:pPr>
    </w:p>
    <w:p w14:paraId="1D424B4A" w14:textId="4A26BDCB" w:rsidR="003A6D27" w:rsidRPr="00622476" w:rsidRDefault="00881438" w:rsidP="00881438">
      <w:pPr>
        <w:tabs>
          <w:tab w:val="left" w:pos="0"/>
        </w:tabs>
        <w:spacing w:before="100" w:beforeAutospacing="1" w:after="100" w:afterAutospacing="1"/>
        <w:jc w:val="both"/>
      </w:pPr>
      <w:r w:rsidRPr="00622476">
        <w:t xml:space="preserve">All other terms and conditions of the </w:t>
      </w:r>
      <w:r w:rsidR="00742C8F" w:rsidRPr="00622476">
        <w:t xml:space="preserve">Tender Notice and the </w:t>
      </w:r>
      <w:r w:rsidRPr="00622476">
        <w:t xml:space="preserve">tender dossier remain unchanged. The above corrections to the </w:t>
      </w:r>
      <w:r w:rsidR="00742C8F" w:rsidRPr="00622476">
        <w:t xml:space="preserve">Tender Notice and the </w:t>
      </w:r>
      <w:r w:rsidRPr="00622476">
        <w:t xml:space="preserve">tender dossier are integral part of the </w:t>
      </w:r>
      <w:r w:rsidR="00742C8F" w:rsidRPr="00622476">
        <w:t xml:space="preserve">Tender Notice and the </w:t>
      </w:r>
      <w:r w:rsidRPr="00622476">
        <w:t>tender dossier.</w:t>
      </w:r>
    </w:p>
    <w:sectPr w:rsidR="003A6D27" w:rsidRPr="00622476" w:rsidSect="00002954">
      <w:headerReference w:type="default" r:id="rId10"/>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7B1795" w14:textId="77777777" w:rsidR="00002954" w:rsidRDefault="00002954">
      <w:r>
        <w:separator/>
      </w:r>
    </w:p>
  </w:endnote>
  <w:endnote w:type="continuationSeparator" w:id="0">
    <w:p w14:paraId="4566544E" w14:textId="77777777" w:rsidR="00002954" w:rsidRDefault="000029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6B988CB" w14:textId="77777777" w:rsidR="00002954" w:rsidRDefault="00002954">
      <w:r>
        <w:separator/>
      </w:r>
    </w:p>
  </w:footnote>
  <w:footnote w:type="continuationSeparator" w:id="0">
    <w:p w14:paraId="5CF6DEA4" w14:textId="77777777" w:rsidR="00002954" w:rsidRDefault="0000295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1BEDE3" w14:textId="7D9DA081" w:rsidR="00C64F20" w:rsidRPr="00C5284E" w:rsidRDefault="00C5284E" w:rsidP="00B953C7">
    <w:pPr>
      <w:pStyle w:val="Header"/>
      <w:jc w:val="center"/>
    </w:pPr>
    <w:r>
      <w:rPr>
        <w:noProof/>
      </w:rPr>
      <w:drawing>
        <wp:inline distT="0" distB="0" distL="0" distR="0" wp14:anchorId="39269F96" wp14:editId="31C8C0EA">
          <wp:extent cx="5409565" cy="676275"/>
          <wp:effectExtent l="0" t="0" r="635" b="9525"/>
          <wp:docPr id="79675223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409565" cy="676275"/>
                  </a:xfrm>
                  <a:prstGeom prst="rect">
                    <a:avLst/>
                  </a:prstGeom>
                  <a:noFill/>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isplayBackgroundShap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LW_DocType" w:val="NORMAL"/>
  </w:docVars>
  <w:rsids>
    <w:rsidRoot w:val="00841EBA"/>
    <w:rsid w:val="000002C8"/>
    <w:rsid w:val="00002954"/>
    <w:rsid w:val="000061D8"/>
    <w:rsid w:val="00006D6D"/>
    <w:rsid w:val="00006EA2"/>
    <w:rsid w:val="00007434"/>
    <w:rsid w:val="00016277"/>
    <w:rsid w:val="0002506B"/>
    <w:rsid w:val="00032401"/>
    <w:rsid w:val="00035DFE"/>
    <w:rsid w:val="00036108"/>
    <w:rsid w:val="00051300"/>
    <w:rsid w:val="00051EA1"/>
    <w:rsid w:val="00057234"/>
    <w:rsid w:val="000603CB"/>
    <w:rsid w:val="00064A36"/>
    <w:rsid w:val="000671E7"/>
    <w:rsid w:val="000677B8"/>
    <w:rsid w:val="00072557"/>
    <w:rsid w:val="00072BC8"/>
    <w:rsid w:val="0007368E"/>
    <w:rsid w:val="00076C49"/>
    <w:rsid w:val="00076E03"/>
    <w:rsid w:val="0007753A"/>
    <w:rsid w:val="00080BD9"/>
    <w:rsid w:val="00083E83"/>
    <w:rsid w:val="00087602"/>
    <w:rsid w:val="00087F7B"/>
    <w:rsid w:val="0009068F"/>
    <w:rsid w:val="00091D23"/>
    <w:rsid w:val="00093E08"/>
    <w:rsid w:val="00094B58"/>
    <w:rsid w:val="0009529E"/>
    <w:rsid w:val="00095851"/>
    <w:rsid w:val="000A133A"/>
    <w:rsid w:val="000A1B81"/>
    <w:rsid w:val="000A4174"/>
    <w:rsid w:val="000B2D83"/>
    <w:rsid w:val="000B5292"/>
    <w:rsid w:val="000B5A8C"/>
    <w:rsid w:val="000C2426"/>
    <w:rsid w:val="000C3A44"/>
    <w:rsid w:val="000C4DAF"/>
    <w:rsid w:val="000D0497"/>
    <w:rsid w:val="000D0A51"/>
    <w:rsid w:val="000D303E"/>
    <w:rsid w:val="000D56CA"/>
    <w:rsid w:val="000E280C"/>
    <w:rsid w:val="000E3287"/>
    <w:rsid w:val="000E4B32"/>
    <w:rsid w:val="000E5176"/>
    <w:rsid w:val="000E52CC"/>
    <w:rsid w:val="000E65DF"/>
    <w:rsid w:val="000F475D"/>
    <w:rsid w:val="000F51B5"/>
    <w:rsid w:val="00107850"/>
    <w:rsid w:val="00110934"/>
    <w:rsid w:val="00113A10"/>
    <w:rsid w:val="00115351"/>
    <w:rsid w:val="001205A2"/>
    <w:rsid w:val="00123829"/>
    <w:rsid w:val="0012459C"/>
    <w:rsid w:val="00124A2E"/>
    <w:rsid w:val="0012502D"/>
    <w:rsid w:val="00125C84"/>
    <w:rsid w:val="00131AD7"/>
    <w:rsid w:val="00134B97"/>
    <w:rsid w:val="00135AB2"/>
    <w:rsid w:val="00137F29"/>
    <w:rsid w:val="001429C8"/>
    <w:rsid w:val="00146B41"/>
    <w:rsid w:val="0015108A"/>
    <w:rsid w:val="001532A1"/>
    <w:rsid w:val="00154AD2"/>
    <w:rsid w:val="00161496"/>
    <w:rsid w:val="001630C3"/>
    <w:rsid w:val="001657B9"/>
    <w:rsid w:val="00166FD1"/>
    <w:rsid w:val="00170E50"/>
    <w:rsid w:val="00171B71"/>
    <w:rsid w:val="00172246"/>
    <w:rsid w:val="0017421A"/>
    <w:rsid w:val="0017438C"/>
    <w:rsid w:val="00177933"/>
    <w:rsid w:val="00177DA4"/>
    <w:rsid w:val="00180E37"/>
    <w:rsid w:val="00181323"/>
    <w:rsid w:val="001841E2"/>
    <w:rsid w:val="00185E30"/>
    <w:rsid w:val="00197A78"/>
    <w:rsid w:val="00197D83"/>
    <w:rsid w:val="001A6CC0"/>
    <w:rsid w:val="001B0B00"/>
    <w:rsid w:val="001B3E66"/>
    <w:rsid w:val="001C3600"/>
    <w:rsid w:val="001C3F24"/>
    <w:rsid w:val="001D20C8"/>
    <w:rsid w:val="001D4FEE"/>
    <w:rsid w:val="001D643D"/>
    <w:rsid w:val="001D65BC"/>
    <w:rsid w:val="001D7706"/>
    <w:rsid w:val="001E3FC1"/>
    <w:rsid w:val="001E6492"/>
    <w:rsid w:val="001E79CF"/>
    <w:rsid w:val="001F45D7"/>
    <w:rsid w:val="001F49FE"/>
    <w:rsid w:val="001F66F1"/>
    <w:rsid w:val="001F747A"/>
    <w:rsid w:val="001F7AD6"/>
    <w:rsid w:val="00200FF0"/>
    <w:rsid w:val="002129F9"/>
    <w:rsid w:val="00212EDE"/>
    <w:rsid w:val="00216100"/>
    <w:rsid w:val="00222110"/>
    <w:rsid w:val="00222D99"/>
    <w:rsid w:val="00222F0D"/>
    <w:rsid w:val="00225DF6"/>
    <w:rsid w:val="00227D89"/>
    <w:rsid w:val="00233206"/>
    <w:rsid w:val="00235A03"/>
    <w:rsid w:val="00240A1B"/>
    <w:rsid w:val="00243C88"/>
    <w:rsid w:val="00245ADB"/>
    <w:rsid w:val="002475C4"/>
    <w:rsid w:val="00247BF7"/>
    <w:rsid w:val="0025183E"/>
    <w:rsid w:val="0025240C"/>
    <w:rsid w:val="00253EA8"/>
    <w:rsid w:val="00254651"/>
    <w:rsid w:val="00254EA1"/>
    <w:rsid w:val="00255DF9"/>
    <w:rsid w:val="00256B62"/>
    <w:rsid w:val="0026325B"/>
    <w:rsid w:val="002641FD"/>
    <w:rsid w:val="00265250"/>
    <w:rsid w:val="00270E5C"/>
    <w:rsid w:val="00270F56"/>
    <w:rsid w:val="00271334"/>
    <w:rsid w:val="002728B1"/>
    <w:rsid w:val="00273570"/>
    <w:rsid w:val="002741EE"/>
    <w:rsid w:val="002750DD"/>
    <w:rsid w:val="00275D62"/>
    <w:rsid w:val="00281D4B"/>
    <w:rsid w:val="002827C3"/>
    <w:rsid w:val="00284BB0"/>
    <w:rsid w:val="0028628D"/>
    <w:rsid w:val="00290131"/>
    <w:rsid w:val="002917E6"/>
    <w:rsid w:val="00294649"/>
    <w:rsid w:val="00296D83"/>
    <w:rsid w:val="002A07A4"/>
    <w:rsid w:val="002A1448"/>
    <w:rsid w:val="002A1EA1"/>
    <w:rsid w:val="002A3480"/>
    <w:rsid w:val="002C7114"/>
    <w:rsid w:val="002D286F"/>
    <w:rsid w:val="002E1496"/>
    <w:rsid w:val="002E1CF1"/>
    <w:rsid w:val="002E1E15"/>
    <w:rsid w:val="002E2FF4"/>
    <w:rsid w:val="002E4998"/>
    <w:rsid w:val="002E5819"/>
    <w:rsid w:val="002F6E51"/>
    <w:rsid w:val="00300036"/>
    <w:rsid w:val="00300875"/>
    <w:rsid w:val="00312258"/>
    <w:rsid w:val="00320969"/>
    <w:rsid w:val="00321129"/>
    <w:rsid w:val="00336C0E"/>
    <w:rsid w:val="00337466"/>
    <w:rsid w:val="00340EAB"/>
    <w:rsid w:val="0034165C"/>
    <w:rsid w:val="00342D51"/>
    <w:rsid w:val="00345BF6"/>
    <w:rsid w:val="00345C94"/>
    <w:rsid w:val="00346161"/>
    <w:rsid w:val="00350FC2"/>
    <w:rsid w:val="00357776"/>
    <w:rsid w:val="00361E18"/>
    <w:rsid w:val="0036254F"/>
    <w:rsid w:val="0037029A"/>
    <w:rsid w:val="00371627"/>
    <w:rsid w:val="003801D7"/>
    <w:rsid w:val="003830DD"/>
    <w:rsid w:val="00383CAC"/>
    <w:rsid w:val="00384A01"/>
    <w:rsid w:val="0039317F"/>
    <w:rsid w:val="00394564"/>
    <w:rsid w:val="003A28FC"/>
    <w:rsid w:val="003A366D"/>
    <w:rsid w:val="003A441E"/>
    <w:rsid w:val="003A4EE4"/>
    <w:rsid w:val="003A4F43"/>
    <w:rsid w:val="003A66C7"/>
    <w:rsid w:val="003A6788"/>
    <w:rsid w:val="003A6D27"/>
    <w:rsid w:val="003B25E2"/>
    <w:rsid w:val="003B30DA"/>
    <w:rsid w:val="003B54EC"/>
    <w:rsid w:val="003D107B"/>
    <w:rsid w:val="003D15E8"/>
    <w:rsid w:val="003D473C"/>
    <w:rsid w:val="003D6B92"/>
    <w:rsid w:val="003E2FEA"/>
    <w:rsid w:val="00400FCA"/>
    <w:rsid w:val="004044AE"/>
    <w:rsid w:val="004132C0"/>
    <w:rsid w:val="0041591A"/>
    <w:rsid w:val="00420E8A"/>
    <w:rsid w:val="004213B6"/>
    <w:rsid w:val="004241D8"/>
    <w:rsid w:val="00425A4A"/>
    <w:rsid w:val="004315BD"/>
    <w:rsid w:val="00432A8C"/>
    <w:rsid w:val="00437BC8"/>
    <w:rsid w:val="0044607E"/>
    <w:rsid w:val="004464ED"/>
    <w:rsid w:val="00450217"/>
    <w:rsid w:val="004512D1"/>
    <w:rsid w:val="00453080"/>
    <w:rsid w:val="004551B5"/>
    <w:rsid w:val="00455493"/>
    <w:rsid w:val="00455924"/>
    <w:rsid w:val="00455FE8"/>
    <w:rsid w:val="00457B74"/>
    <w:rsid w:val="00470119"/>
    <w:rsid w:val="004705A2"/>
    <w:rsid w:val="0047193B"/>
    <w:rsid w:val="00471B2B"/>
    <w:rsid w:val="00471CAD"/>
    <w:rsid w:val="004769C8"/>
    <w:rsid w:val="00476FDC"/>
    <w:rsid w:val="00482DCA"/>
    <w:rsid w:val="00487158"/>
    <w:rsid w:val="004873F8"/>
    <w:rsid w:val="00491B14"/>
    <w:rsid w:val="0049636E"/>
    <w:rsid w:val="004A07A0"/>
    <w:rsid w:val="004A424F"/>
    <w:rsid w:val="004A58CB"/>
    <w:rsid w:val="004B4814"/>
    <w:rsid w:val="004B7B0C"/>
    <w:rsid w:val="004B7ED2"/>
    <w:rsid w:val="004C02D8"/>
    <w:rsid w:val="004D2868"/>
    <w:rsid w:val="004D3DD9"/>
    <w:rsid w:val="004E0A63"/>
    <w:rsid w:val="004E2311"/>
    <w:rsid w:val="004F2DE6"/>
    <w:rsid w:val="00501004"/>
    <w:rsid w:val="00501B0F"/>
    <w:rsid w:val="005052CE"/>
    <w:rsid w:val="005113D7"/>
    <w:rsid w:val="005114D2"/>
    <w:rsid w:val="005201C7"/>
    <w:rsid w:val="00520E9B"/>
    <w:rsid w:val="005250D7"/>
    <w:rsid w:val="00526234"/>
    <w:rsid w:val="00527AF6"/>
    <w:rsid w:val="0053128C"/>
    <w:rsid w:val="00532B10"/>
    <w:rsid w:val="00533FDB"/>
    <w:rsid w:val="00535C90"/>
    <w:rsid w:val="00536789"/>
    <w:rsid w:val="0054134C"/>
    <w:rsid w:val="005419F4"/>
    <w:rsid w:val="00542E63"/>
    <w:rsid w:val="00552A40"/>
    <w:rsid w:val="00555BC8"/>
    <w:rsid w:val="0055767E"/>
    <w:rsid w:val="005624BA"/>
    <w:rsid w:val="00566533"/>
    <w:rsid w:val="00566F36"/>
    <w:rsid w:val="005710DA"/>
    <w:rsid w:val="00571396"/>
    <w:rsid w:val="00580A3E"/>
    <w:rsid w:val="0058609F"/>
    <w:rsid w:val="0059713D"/>
    <w:rsid w:val="005A1118"/>
    <w:rsid w:val="005A197C"/>
    <w:rsid w:val="005A1FEC"/>
    <w:rsid w:val="005A4869"/>
    <w:rsid w:val="005A5DEC"/>
    <w:rsid w:val="005A6BDE"/>
    <w:rsid w:val="005B0DE5"/>
    <w:rsid w:val="005B24C2"/>
    <w:rsid w:val="005B641F"/>
    <w:rsid w:val="005B7FC8"/>
    <w:rsid w:val="005C10CF"/>
    <w:rsid w:val="005C3226"/>
    <w:rsid w:val="005C59CB"/>
    <w:rsid w:val="005C5F46"/>
    <w:rsid w:val="005C6EE2"/>
    <w:rsid w:val="005D3687"/>
    <w:rsid w:val="005D6151"/>
    <w:rsid w:val="005D6894"/>
    <w:rsid w:val="005E03E0"/>
    <w:rsid w:val="005E0D93"/>
    <w:rsid w:val="005E15FE"/>
    <w:rsid w:val="005E51C5"/>
    <w:rsid w:val="005E6E07"/>
    <w:rsid w:val="005F42C1"/>
    <w:rsid w:val="005F7FA6"/>
    <w:rsid w:val="006014C7"/>
    <w:rsid w:val="00604D04"/>
    <w:rsid w:val="00605ECE"/>
    <w:rsid w:val="00606911"/>
    <w:rsid w:val="00607309"/>
    <w:rsid w:val="00607F44"/>
    <w:rsid w:val="00615395"/>
    <w:rsid w:val="00622476"/>
    <w:rsid w:val="00625554"/>
    <w:rsid w:val="0063376B"/>
    <w:rsid w:val="00640D1D"/>
    <w:rsid w:val="00646819"/>
    <w:rsid w:val="006477BB"/>
    <w:rsid w:val="0065335F"/>
    <w:rsid w:val="00667B14"/>
    <w:rsid w:val="00680E48"/>
    <w:rsid w:val="0068351F"/>
    <w:rsid w:val="00683B4B"/>
    <w:rsid w:val="006847A6"/>
    <w:rsid w:val="00684CC0"/>
    <w:rsid w:val="00687190"/>
    <w:rsid w:val="00692171"/>
    <w:rsid w:val="00693DAA"/>
    <w:rsid w:val="00696695"/>
    <w:rsid w:val="00696867"/>
    <w:rsid w:val="00697170"/>
    <w:rsid w:val="00697858"/>
    <w:rsid w:val="006978BE"/>
    <w:rsid w:val="006A14C1"/>
    <w:rsid w:val="006A2659"/>
    <w:rsid w:val="006A76A3"/>
    <w:rsid w:val="006A7C33"/>
    <w:rsid w:val="006A7E2A"/>
    <w:rsid w:val="006B3444"/>
    <w:rsid w:val="006C1F5B"/>
    <w:rsid w:val="006C2742"/>
    <w:rsid w:val="006C5F20"/>
    <w:rsid w:val="006D1812"/>
    <w:rsid w:val="006D6317"/>
    <w:rsid w:val="006E0DF2"/>
    <w:rsid w:val="006E5B5D"/>
    <w:rsid w:val="006E661F"/>
    <w:rsid w:val="006F17AD"/>
    <w:rsid w:val="006F63F8"/>
    <w:rsid w:val="00701603"/>
    <w:rsid w:val="007050FF"/>
    <w:rsid w:val="00705240"/>
    <w:rsid w:val="00707773"/>
    <w:rsid w:val="007077E0"/>
    <w:rsid w:val="0071097D"/>
    <w:rsid w:val="007121EC"/>
    <w:rsid w:val="00715F94"/>
    <w:rsid w:val="00720BF7"/>
    <w:rsid w:val="007210FF"/>
    <w:rsid w:val="00731D85"/>
    <w:rsid w:val="00731DD1"/>
    <w:rsid w:val="0074147D"/>
    <w:rsid w:val="00741CE4"/>
    <w:rsid w:val="00742C8F"/>
    <w:rsid w:val="0074653F"/>
    <w:rsid w:val="00747485"/>
    <w:rsid w:val="00750F21"/>
    <w:rsid w:val="00764237"/>
    <w:rsid w:val="0076452A"/>
    <w:rsid w:val="007645DA"/>
    <w:rsid w:val="00770F56"/>
    <w:rsid w:val="00774688"/>
    <w:rsid w:val="00776AD6"/>
    <w:rsid w:val="00780CFC"/>
    <w:rsid w:val="00782341"/>
    <w:rsid w:val="007831C3"/>
    <w:rsid w:val="0078622A"/>
    <w:rsid w:val="00786DF5"/>
    <w:rsid w:val="00790F87"/>
    <w:rsid w:val="007943FA"/>
    <w:rsid w:val="00797089"/>
    <w:rsid w:val="007A05CD"/>
    <w:rsid w:val="007A21F4"/>
    <w:rsid w:val="007A3539"/>
    <w:rsid w:val="007B6DB2"/>
    <w:rsid w:val="007B7EA5"/>
    <w:rsid w:val="007C0056"/>
    <w:rsid w:val="007C108E"/>
    <w:rsid w:val="007C62CA"/>
    <w:rsid w:val="007C7FE8"/>
    <w:rsid w:val="007D6C03"/>
    <w:rsid w:val="007D7D57"/>
    <w:rsid w:val="007E5C98"/>
    <w:rsid w:val="007F2A9F"/>
    <w:rsid w:val="008011AE"/>
    <w:rsid w:val="00805084"/>
    <w:rsid w:val="00806817"/>
    <w:rsid w:val="00811104"/>
    <w:rsid w:val="00815AE6"/>
    <w:rsid w:val="008239DC"/>
    <w:rsid w:val="008247B1"/>
    <w:rsid w:val="008354A9"/>
    <w:rsid w:val="00841EBA"/>
    <w:rsid w:val="00842E3B"/>
    <w:rsid w:val="00842F74"/>
    <w:rsid w:val="00843422"/>
    <w:rsid w:val="00845ADE"/>
    <w:rsid w:val="00846988"/>
    <w:rsid w:val="00847FF4"/>
    <w:rsid w:val="0085273C"/>
    <w:rsid w:val="00854114"/>
    <w:rsid w:val="0085441C"/>
    <w:rsid w:val="00854719"/>
    <w:rsid w:val="00854F9B"/>
    <w:rsid w:val="0086041B"/>
    <w:rsid w:val="00860B97"/>
    <w:rsid w:val="00871032"/>
    <w:rsid w:val="00881438"/>
    <w:rsid w:val="00883A10"/>
    <w:rsid w:val="00884DBD"/>
    <w:rsid w:val="008919A4"/>
    <w:rsid w:val="008978D0"/>
    <w:rsid w:val="008A5E6A"/>
    <w:rsid w:val="008A7355"/>
    <w:rsid w:val="008B18A2"/>
    <w:rsid w:val="008B7CE4"/>
    <w:rsid w:val="008C12E5"/>
    <w:rsid w:val="008C2E6A"/>
    <w:rsid w:val="008C3BAC"/>
    <w:rsid w:val="008C5538"/>
    <w:rsid w:val="008D7B1D"/>
    <w:rsid w:val="008E02B3"/>
    <w:rsid w:val="008E1070"/>
    <w:rsid w:val="008E262B"/>
    <w:rsid w:val="008E4151"/>
    <w:rsid w:val="008F0DF9"/>
    <w:rsid w:val="008F1470"/>
    <w:rsid w:val="00901C3E"/>
    <w:rsid w:val="00914194"/>
    <w:rsid w:val="00917C81"/>
    <w:rsid w:val="0092213C"/>
    <w:rsid w:val="00922D48"/>
    <w:rsid w:val="00926AA5"/>
    <w:rsid w:val="00927825"/>
    <w:rsid w:val="00933634"/>
    <w:rsid w:val="00937E61"/>
    <w:rsid w:val="00940C5C"/>
    <w:rsid w:val="00952624"/>
    <w:rsid w:val="00955F4F"/>
    <w:rsid w:val="0096638A"/>
    <w:rsid w:val="00967162"/>
    <w:rsid w:val="00973CE0"/>
    <w:rsid w:val="0097576F"/>
    <w:rsid w:val="009763BD"/>
    <w:rsid w:val="00977F9F"/>
    <w:rsid w:val="00986105"/>
    <w:rsid w:val="009861D7"/>
    <w:rsid w:val="0098753C"/>
    <w:rsid w:val="009911F2"/>
    <w:rsid w:val="00991E43"/>
    <w:rsid w:val="00992E1B"/>
    <w:rsid w:val="00997F80"/>
    <w:rsid w:val="009A1CA5"/>
    <w:rsid w:val="009A1FBF"/>
    <w:rsid w:val="009A3F1B"/>
    <w:rsid w:val="009B406A"/>
    <w:rsid w:val="009B6B6A"/>
    <w:rsid w:val="009C3661"/>
    <w:rsid w:val="009C79D4"/>
    <w:rsid w:val="009C7E32"/>
    <w:rsid w:val="009D0645"/>
    <w:rsid w:val="009D49DF"/>
    <w:rsid w:val="009E1B7A"/>
    <w:rsid w:val="009E1ED3"/>
    <w:rsid w:val="009E76D1"/>
    <w:rsid w:val="009F02CC"/>
    <w:rsid w:val="009F08AE"/>
    <w:rsid w:val="009F131A"/>
    <w:rsid w:val="009F5B37"/>
    <w:rsid w:val="009F5E13"/>
    <w:rsid w:val="009F7E93"/>
    <w:rsid w:val="00A018B5"/>
    <w:rsid w:val="00A028E5"/>
    <w:rsid w:val="00A10850"/>
    <w:rsid w:val="00A120CA"/>
    <w:rsid w:val="00A148DC"/>
    <w:rsid w:val="00A1671C"/>
    <w:rsid w:val="00A362EE"/>
    <w:rsid w:val="00A4012F"/>
    <w:rsid w:val="00A40976"/>
    <w:rsid w:val="00A4276F"/>
    <w:rsid w:val="00A44300"/>
    <w:rsid w:val="00A45E0D"/>
    <w:rsid w:val="00A468B6"/>
    <w:rsid w:val="00A515BB"/>
    <w:rsid w:val="00A522D5"/>
    <w:rsid w:val="00A57951"/>
    <w:rsid w:val="00A60225"/>
    <w:rsid w:val="00A6421E"/>
    <w:rsid w:val="00A72F29"/>
    <w:rsid w:val="00A73302"/>
    <w:rsid w:val="00A7497E"/>
    <w:rsid w:val="00A76A82"/>
    <w:rsid w:val="00A837D0"/>
    <w:rsid w:val="00A842B2"/>
    <w:rsid w:val="00A86842"/>
    <w:rsid w:val="00A871B9"/>
    <w:rsid w:val="00A90F4E"/>
    <w:rsid w:val="00A955C1"/>
    <w:rsid w:val="00A962CA"/>
    <w:rsid w:val="00A967C5"/>
    <w:rsid w:val="00A97132"/>
    <w:rsid w:val="00AA2AC7"/>
    <w:rsid w:val="00AA5BC0"/>
    <w:rsid w:val="00AA796A"/>
    <w:rsid w:val="00AB0DD1"/>
    <w:rsid w:val="00AB330F"/>
    <w:rsid w:val="00AB78EC"/>
    <w:rsid w:val="00AB7E44"/>
    <w:rsid w:val="00AC07F1"/>
    <w:rsid w:val="00AC0F7B"/>
    <w:rsid w:val="00AC1374"/>
    <w:rsid w:val="00AC2BB9"/>
    <w:rsid w:val="00AC4123"/>
    <w:rsid w:val="00AC6816"/>
    <w:rsid w:val="00AC6F69"/>
    <w:rsid w:val="00AD21CE"/>
    <w:rsid w:val="00AD5B9F"/>
    <w:rsid w:val="00AD724E"/>
    <w:rsid w:val="00AE2C6D"/>
    <w:rsid w:val="00AE6866"/>
    <w:rsid w:val="00AF0BF4"/>
    <w:rsid w:val="00AF2185"/>
    <w:rsid w:val="00AF38AD"/>
    <w:rsid w:val="00AF7142"/>
    <w:rsid w:val="00B0143C"/>
    <w:rsid w:val="00B0220B"/>
    <w:rsid w:val="00B02684"/>
    <w:rsid w:val="00B02A53"/>
    <w:rsid w:val="00B10AAA"/>
    <w:rsid w:val="00B12408"/>
    <w:rsid w:val="00B12BF0"/>
    <w:rsid w:val="00B12D23"/>
    <w:rsid w:val="00B1439E"/>
    <w:rsid w:val="00B20874"/>
    <w:rsid w:val="00B245F4"/>
    <w:rsid w:val="00B24FD6"/>
    <w:rsid w:val="00B264AE"/>
    <w:rsid w:val="00B309B7"/>
    <w:rsid w:val="00B32B9C"/>
    <w:rsid w:val="00B36614"/>
    <w:rsid w:val="00B554D8"/>
    <w:rsid w:val="00B57DE9"/>
    <w:rsid w:val="00B712EF"/>
    <w:rsid w:val="00B8127F"/>
    <w:rsid w:val="00B8167E"/>
    <w:rsid w:val="00B921F8"/>
    <w:rsid w:val="00B953C7"/>
    <w:rsid w:val="00BA06C8"/>
    <w:rsid w:val="00BA40FD"/>
    <w:rsid w:val="00BA4AAA"/>
    <w:rsid w:val="00BB133F"/>
    <w:rsid w:val="00BB71D5"/>
    <w:rsid w:val="00BC0BC8"/>
    <w:rsid w:val="00BC1E6B"/>
    <w:rsid w:val="00BC3CDA"/>
    <w:rsid w:val="00BD523E"/>
    <w:rsid w:val="00BD5FA3"/>
    <w:rsid w:val="00BE0207"/>
    <w:rsid w:val="00BE0218"/>
    <w:rsid w:val="00BE0881"/>
    <w:rsid w:val="00BE6AEB"/>
    <w:rsid w:val="00BE7B8B"/>
    <w:rsid w:val="00BF1071"/>
    <w:rsid w:val="00BF3045"/>
    <w:rsid w:val="00BF4EB3"/>
    <w:rsid w:val="00C01043"/>
    <w:rsid w:val="00C072FB"/>
    <w:rsid w:val="00C10CCC"/>
    <w:rsid w:val="00C15664"/>
    <w:rsid w:val="00C17C1B"/>
    <w:rsid w:val="00C22C71"/>
    <w:rsid w:val="00C279B8"/>
    <w:rsid w:val="00C34440"/>
    <w:rsid w:val="00C35F05"/>
    <w:rsid w:val="00C43C32"/>
    <w:rsid w:val="00C518E5"/>
    <w:rsid w:val="00C5284E"/>
    <w:rsid w:val="00C5345C"/>
    <w:rsid w:val="00C53C16"/>
    <w:rsid w:val="00C64F20"/>
    <w:rsid w:val="00C64FF2"/>
    <w:rsid w:val="00C70576"/>
    <w:rsid w:val="00C72FA8"/>
    <w:rsid w:val="00C74180"/>
    <w:rsid w:val="00C91665"/>
    <w:rsid w:val="00C9423B"/>
    <w:rsid w:val="00C949B3"/>
    <w:rsid w:val="00CA1CE6"/>
    <w:rsid w:val="00CA5910"/>
    <w:rsid w:val="00CA5C6D"/>
    <w:rsid w:val="00CA6A8A"/>
    <w:rsid w:val="00CB687E"/>
    <w:rsid w:val="00CC13C5"/>
    <w:rsid w:val="00CC1AF6"/>
    <w:rsid w:val="00CD26FB"/>
    <w:rsid w:val="00CD3957"/>
    <w:rsid w:val="00CD6194"/>
    <w:rsid w:val="00CD63C3"/>
    <w:rsid w:val="00CE0E77"/>
    <w:rsid w:val="00CE7413"/>
    <w:rsid w:val="00CF0F3F"/>
    <w:rsid w:val="00CF1157"/>
    <w:rsid w:val="00CF1A4A"/>
    <w:rsid w:val="00CF382A"/>
    <w:rsid w:val="00CF52F3"/>
    <w:rsid w:val="00D0098A"/>
    <w:rsid w:val="00D0192F"/>
    <w:rsid w:val="00D02510"/>
    <w:rsid w:val="00D0419C"/>
    <w:rsid w:val="00D042C8"/>
    <w:rsid w:val="00D0782B"/>
    <w:rsid w:val="00D12970"/>
    <w:rsid w:val="00D139EF"/>
    <w:rsid w:val="00D1648E"/>
    <w:rsid w:val="00D16ACB"/>
    <w:rsid w:val="00D174AC"/>
    <w:rsid w:val="00D2309B"/>
    <w:rsid w:val="00D25908"/>
    <w:rsid w:val="00D279AD"/>
    <w:rsid w:val="00D27A76"/>
    <w:rsid w:val="00D301A1"/>
    <w:rsid w:val="00D307D0"/>
    <w:rsid w:val="00D30BDF"/>
    <w:rsid w:val="00D32772"/>
    <w:rsid w:val="00D32B05"/>
    <w:rsid w:val="00D4161B"/>
    <w:rsid w:val="00D429A2"/>
    <w:rsid w:val="00D449A2"/>
    <w:rsid w:val="00D4726A"/>
    <w:rsid w:val="00D52876"/>
    <w:rsid w:val="00D572DA"/>
    <w:rsid w:val="00D57783"/>
    <w:rsid w:val="00D615F9"/>
    <w:rsid w:val="00D619B2"/>
    <w:rsid w:val="00D62865"/>
    <w:rsid w:val="00D71ED8"/>
    <w:rsid w:val="00D773CA"/>
    <w:rsid w:val="00D81717"/>
    <w:rsid w:val="00D81795"/>
    <w:rsid w:val="00D8690A"/>
    <w:rsid w:val="00D9199C"/>
    <w:rsid w:val="00DA3B5B"/>
    <w:rsid w:val="00DA4A5A"/>
    <w:rsid w:val="00DB1A0A"/>
    <w:rsid w:val="00DB1AF3"/>
    <w:rsid w:val="00DB72D7"/>
    <w:rsid w:val="00DC14AF"/>
    <w:rsid w:val="00DC60DB"/>
    <w:rsid w:val="00DC7DBF"/>
    <w:rsid w:val="00DD0856"/>
    <w:rsid w:val="00DD13C1"/>
    <w:rsid w:val="00DD1A4A"/>
    <w:rsid w:val="00DE2039"/>
    <w:rsid w:val="00DE271E"/>
    <w:rsid w:val="00DE334D"/>
    <w:rsid w:val="00DE57EB"/>
    <w:rsid w:val="00DE7206"/>
    <w:rsid w:val="00DF0785"/>
    <w:rsid w:val="00DF45B9"/>
    <w:rsid w:val="00DF516B"/>
    <w:rsid w:val="00DF5989"/>
    <w:rsid w:val="00E02184"/>
    <w:rsid w:val="00E04082"/>
    <w:rsid w:val="00E0648E"/>
    <w:rsid w:val="00E15B62"/>
    <w:rsid w:val="00E16D22"/>
    <w:rsid w:val="00E17F66"/>
    <w:rsid w:val="00E32E7F"/>
    <w:rsid w:val="00E37A14"/>
    <w:rsid w:val="00E43A19"/>
    <w:rsid w:val="00E454A0"/>
    <w:rsid w:val="00E458A0"/>
    <w:rsid w:val="00E51557"/>
    <w:rsid w:val="00E53115"/>
    <w:rsid w:val="00E5454F"/>
    <w:rsid w:val="00E62B97"/>
    <w:rsid w:val="00E6557B"/>
    <w:rsid w:val="00E72FB1"/>
    <w:rsid w:val="00E76BFF"/>
    <w:rsid w:val="00E76FEB"/>
    <w:rsid w:val="00E7742C"/>
    <w:rsid w:val="00E80893"/>
    <w:rsid w:val="00E82AA7"/>
    <w:rsid w:val="00E831C9"/>
    <w:rsid w:val="00E84C07"/>
    <w:rsid w:val="00E86349"/>
    <w:rsid w:val="00E9480F"/>
    <w:rsid w:val="00E957B3"/>
    <w:rsid w:val="00E95C18"/>
    <w:rsid w:val="00EA15A9"/>
    <w:rsid w:val="00EB4977"/>
    <w:rsid w:val="00EB6000"/>
    <w:rsid w:val="00EB7C3E"/>
    <w:rsid w:val="00EC2ADD"/>
    <w:rsid w:val="00EC2DC5"/>
    <w:rsid w:val="00EC3623"/>
    <w:rsid w:val="00ED24AF"/>
    <w:rsid w:val="00EE1CD8"/>
    <w:rsid w:val="00EF2C69"/>
    <w:rsid w:val="00EF2DFB"/>
    <w:rsid w:val="00EF5C5A"/>
    <w:rsid w:val="00EF64F6"/>
    <w:rsid w:val="00F17172"/>
    <w:rsid w:val="00F17F99"/>
    <w:rsid w:val="00F230DC"/>
    <w:rsid w:val="00F33DF6"/>
    <w:rsid w:val="00F3715B"/>
    <w:rsid w:val="00F44AB5"/>
    <w:rsid w:val="00F5009B"/>
    <w:rsid w:val="00F51237"/>
    <w:rsid w:val="00F53E49"/>
    <w:rsid w:val="00F636A6"/>
    <w:rsid w:val="00F7498F"/>
    <w:rsid w:val="00F76072"/>
    <w:rsid w:val="00F7717B"/>
    <w:rsid w:val="00F82EE6"/>
    <w:rsid w:val="00F831DE"/>
    <w:rsid w:val="00F83B15"/>
    <w:rsid w:val="00F83B5A"/>
    <w:rsid w:val="00F86C30"/>
    <w:rsid w:val="00F87761"/>
    <w:rsid w:val="00F878E6"/>
    <w:rsid w:val="00F904C1"/>
    <w:rsid w:val="00F90D55"/>
    <w:rsid w:val="00F97A38"/>
    <w:rsid w:val="00FA0716"/>
    <w:rsid w:val="00FA1AE0"/>
    <w:rsid w:val="00FA36F5"/>
    <w:rsid w:val="00FB17F0"/>
    <w:rsid w:val="00FB7B3C"/>
    <w:rsid w:val="00FC1B91"/>
    <w:rsid w:val="00FC738A"/>
    <w:rsid w:val="00FD42A3"/>
    <w:rsid w:val="00FD4E13"/>
    <w:rsid w:val="00FD4E3B"/>
    <w:rsid w:val="00FD5E36"/>
    <w:rsid w:val="00FD692E"/>
    <w:rsid w:val="00FE14F5"/>
    <w:rsid w:val="00FE2D14"/>
    <w:rsid w:val="00FE575B"/>
    <w:rsid w:val="00FF10CD"/>
    <w:rsid w:val="00FF3AC9"/>
    <w:rsid w:val="00FF6AAF"/>
    <w:rsid w:val="00FF6C67"/>
    <w:rsid w:val="00FF6DE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BB135CA"/>
  <w15:chartTrackingRefBased/>
  <w15:docId w15:val="{DE8AA6A8-BC4A-4DAB-ADC2-15744CB6C9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DE57EB"/>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113A10"/>
    <w:pPr>
      <w:tabs>
        <w:tab w:val="center" w:pos="4536"/>
        <w:tab w:val="right" w:pos="9072"/>
      </w:tabs>
    </w:pPr>
  </w:style>
  <w:style w:type="paragraph" w:styleId="Footer">
    <w:name w:val="footer"/>
    <w:basedOn w:val="Normal"/>
    <w:link w:val="FooterChar"/>
    <w:uiPriority w:val="99"/>
    <w:rsid w:val="00113A10"/>
    <w:pPr>
      <w:tabs>
        <w:tab w:val="center" w:pos="4536"/>
        <w:tab w:val="right" w:pos="9072"/>
      </w:tabs>
    </w:pPr>
  </w:style>
  <w:style w:type="paragraph" w:styleId="BalloonText">
    <w:name w:val="Balloon Text"/>
    <w:basedOn w:val="Normal"/>
    <w:semiHidden/>
    <w:rsid w:val="00113A10"/>
    <w:rPr>
      <w:rFonts w:ascii="Tahoma" w:hAnsi="Tahoma" w:cs="Tahoma"/>
      <w:sz w:val="16"/>
      <w:szCs w:val="16"/>
    </w:rPr>
  </w:style>
  <w:style w:type="character" w:customStyle="1" w:styleId="FooterChar">
    <w:name w:val="Footer Char"/>
    <w:link w:val="Footer"/>
    <w:uiPriority w:val="99"/>
    <w:rsid w:val="0065335F"/>
    <w:rPr>
      <w:sz w:val="24"/>
      <w:szCs w:val="24"/>
    </w:rPr>
  </w:style>
  <w:style w:type="paragraph" w:styleId="Subtitle">
    <w:name w:val="Subtitle"/>
    <w:basedOn w:val="Normal"/>
    <w:link w:val="SubtitleChar"/>
    <w:qFormat/>
    <w:rsid w:val="001D7706"/>
    <w:pPr>
      <w:spacing w:before="120" w:after="120"/>
      <w:jc w:val="center"/>
    </w:pPr>
    <w:rPr>
      <w:rFonts w:ascii="Arial" w:hAnsi="Arial"/>
      <w:b/>
      <w:snapToGrid w:val="0"/>
      <w:sz w:val="28"/>
      <w:szCs w:val="20"/>
      <w:lang w:val="fr-BE" w:eastAsia="en-US"/>
    </w:rPr>
  </w:style>
  <w:style w:type="character" w:customStyle="1" w:styleId="SubtitleChar">
    <w:name w:val="Subtitle Char"/>
    <w:basedOn w:val="DefaultParagraphFont"/>
    <w:link w:val="Subtitle"/>
    <w:rsid w:val="001D7706"/>
    <w:rPr>
      <w:rFonts w:ascii="Arial" w:hAnsi="Arial"/>
      <w:b/>
      <w:snapToGrid w:val="0"/>
      <w:sz w:val="28"/>
      <w:lang w:val="fr-BE" w:eastAsia="en-US"/>
    </w:rPr>
  </w:style>
  <w:style w:type="character" w:styleId="Hyperlink">
    <w:name w:val="Hyperlink"/>
    <w:uiPriority w:val="99"/>
    <w:unhideWhenUsed/>
    <w:rsid w:val="004E0A63"/>
    <w:rPr>
      <w:color w:val="0000FF"/>
      <w:u w:val="single"/>
    </w:rPr>
  </w:style>
  <w:style w:type="character" w:styleId="FollowedHyperlink">
    <w:name w:val="FollowedHyperlink"/>
    <w:basedOn w:val="DefaultParagraphFont"/>
    <w:rsid w:val="004E0A63"/>
    <w:rPr>
      <w:color w:val="954F72" w:themeColor="followedHyperlink"/>
      <w:u w:val="single"/>
    </w:rPr>
  </w:style>
  <w:style w:type="paragraph" w:styleId="Revision">
    <w:name w:val="Revision"/>
    <w:hidden/>
    <w:uiPriority w:val="99"/>
    <w:semiHidden/>
    <w:rsid w:val="00336C0E"/>
    <w:rPr>
      <w:sz w:val="24"/>
      <w:szCs w:val="24"/>
    </w:rPr>
  </w:style>
  <w:style w:type="character" w:styleId="CommentReference">
    <w:name w:val="annotation reference"/>
    <w:basedOn w:val="DefaultParagraphFont"/>
    <w:rsid w:val="007050FF"/>
    <w:rPr>
      <w:sz w:val="16"/>
      <w:szCs w:val="16"/>
    </w:rPr>
  </w:style>
  <w:style w:type="paragraph" w:styleId="CommentText">
    <w:name w:val="annotation text"/>
    <w:basedOn w:val="Normal"/>
    <w:link w:val="CommentTextChar"/>
    <w:rsid w:val="007050FF"/>
    <w:rPr>
      <w:sz w:val="20"/>
      <w:szCs w:val="20"/>
    </w:rPr>
  </w:style>
  <w:style w:type="character" w:customStyle="1" w:styleId="CommentTextChar">
    <w:name w:val="Comment Text Char"/>
    <w:basedOn w:val="DefaultParagraphFont"/>
    <w:link w:val="CommentText"/>
    <w:rsid w:val="007050FF"/>
  </w:style>
  <w:style w:type="paragraph" w:styleId="CommentSubject">
    <w:name w:val="annotation subject"/>
    <w:basedOn w:val="CommentText"/>
    <w:next w:val="CommentText"/>
    <w:link w:val="CommentSubjectChar"/>
    <w:semiHidden/>
    <w:unhideWhenUsed/>
    <w:rsid w:val="007050FF"/>
    <w:rPr>
      <w:b/>
      <w:bCs/>
    </w:rPr>
  </w:style>
  <w:style w:type="character" w:customStyle="1" w:styleId="CommentSubjectChar">
    <w:name w:val="Comment Subject Char"/>
    <w:basedOn w:val="CommentTextChar"/>
    <w:link w:val="CommentSubject"/>
    <w:semiHidden/>
    <w:rsid w:val="007050FF"/>
    <w:rPr>
      <w:b/>
      <w:bCs/>
    </w:rPr>
  </w:style>
  <w:style w:type="paragraph" w:styleId="FootnoteText">
    <w:name w:val="footnote text"/>
    <w:aliases w:val="Footnote Text Char1,fn Char1,ADB Char1,single space Char,footnote text Char Char,Footnote Text Char Char,fn Char Char,ADB Char Char,single space Char Char Char,Fußnotentextf Char,single space Char  Char"/>
    <w:basedOn w:val="Normal"/>
    <w:link w:val="FootnoteTextChar"/>
    <w:rsid w:val="003A6D27"/>
    <w:pPr>
      <w:jc w:val="both"/>
    </w:pPr>
    <w:rPr>
      <w:noProof/>
      <w:sz w:val="20"/>
      <w:szCs w:val="20"/>
      <w:lang w:eastAsia="en-US"/>
    </w:rPr>
  </w:style>
  <w:style w:type="character" w:customStyle="1" w:styleId="FootnoteTextChar">
    <w:name w:val="Footnote Text Char"/>
    <w:aliases w:val="Footnote Text Char1 Char,fn Char1 Char,ADB Char1 Char,single space Char Char,footnote text Char Char Char,Footnote Text Char Char Char,fn Char Char Char,ADB Char Char Char,single space Char Char Char Char,Fußnotentextf Char Char"/>
    <w:basedOn w:val="DefaultParagraphFont"/>
    <w:link w:val="FootnoteText"/>
    <w:rsid w:val="003A6D27"/>
    <w:rPr>
      <w:noProof/>
      <w:lang w:eastAsia="en-US"/>
    </w:rPr>
  </w:style>
  <w:style w:type="character" w:styleId="FootnoteReference">
    <w:name w:val="footnote reference"/>
    <w:rsid w:val="003A6D27"/>
    <w:rPr>
      <w:vertAlign w:val="superscript"/>
    </w:rPr>
  </w:style>
  <w:style w:type="table" w:styleId="TableGrid">
    <w:name w:val="Table Grid"/>
    <w:basedOn w:val="TableNormal"/>
    <w:rsid w:val="003A6D27"/>
    <w:rPr>
      <w:lang w:val="fr-FR"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f01">
    <w:name w:val="cf01"/>
    <w:basedOn w:val="DefaultParagraphFont"/>
    <w:rsid w:val="003A6D27"/>
    <w:rPr>
      <w:rFonts w:ascii="Segoe UI" w:hAnsi="Segoe UI" w:cs="Segoe UI" w:hint="default"/>
      <w:sz w:val="18"/>
      <w:szCs w:val="18"/>
    </w:rPr>
  </w:style>
  <w:style w:type="character" w:styleId="Strong">
    <w:name w:val="Strong"/>
    <w:qFormat/>
    <w:rsid w:val="00F83B15"/>
    <w:rPr>
      <w:b/>
    </w:rPr>
  </w:style>
  <w:style w:type="paragraph" w:styleId="ListParagraph">
    <w:name w:val="List Paragraph"/>
    <w:basedOn w:val="Normal"/>
    <w:uiPriority w:val="34"/>
    <w:qFormat/>
    <w:rsid w:val="0097576F"/>
    <w:pPr>
      <w:ind w:left="720"/>
      <w:contextualSpacing/>
    </w:pPr>
  </w:style>
  <w:style w:type="paragraph" w:customStyle="1" w:styleId="Blockquote">
    <w:name w:val="Blockquote"/>
    <w:basedOn w:val="Normal"/>
    <w:rsid w:val="0097576F"/>
    <w:pPr>
      <w:widowControl w:val="0"/>
      <w:spacing w:before="100" w:after="100"/>
      <w:ind w:left="360" w:right="360"/>
    </w:pPr>
    <w:rPr>
      <w:snapToGrid w:val="0"/>
      <w:szCs w:val="20"/>
      <w:lang w:val="en-US" w:eastAsia="en-US"/>
    </w:rPr>
  </w:style>
  <w:style w:type="character" w:styleId="Emphasis">
    <w:name w:val="Emphasis"/>
    <w:qFormat/>
    <w:rsid w:val="0097576F"/>
    <w:rPr>
      <w:i/>
    </w:rPr>
  </w:style>
  <w:style w:type="paragraph" w:styleId="BodyText">
    <w:name w:val="Body Text"/>
    <w:basedOn w:val="Normal"/>
    <w:link w:val="BodyTextChar"/>
    <w:rsid w:val="0097576F"/>
    <w:pPr>
      <w:widowControl w:val="0"/>
      <w:spacing w:before="100" w:after="120"/>
    </w:pPr>
    <w:rPr>
      <w:snapToGrid w:val="0"/>
      <w:szCs w:val="20"/>
      <w:lang w:val="en-US" w:eastAsia="en-US"/>
    </w:rPr>
  </w:style>
  <w:style w:type="character" w:customStyle="1" w:styleId="BodyTextChar">
    <w:name w:val="Body Text Char"/>
    <w:basedOn w:val="DefaultParagraphFont"/>
    <w:link w:val="BodyText"/>
    <w:rsid w:val="0097576F"/>
    <w:rPr>
      <w:snapToGrid w:val="0"/>
      <w:sz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95166736">
      <w:bodyDiv w:val="1"/>
      <w:marLeft w:val="0"/>
      <w:marRight w:val="0"/>
      <w:marTop w:val="0"/>
      <w:marBottom w:val="0"/>
      <w:divBdr>
        <w:top w:val="none" w:sz="0" w:space="0" w:color="auto"/>
        <w:left w:val="none" w:sz="0" w:space="0" w:color="auto"/>
        <w:bottom w:val="none" w:sz="0" w:space="0" w:color="auto"/>
        <w:right w:val="none" w:sz="0" w:space="0" w:color="auto"/>
      </w:divBdr>
    </w:div>
    <w:div w:id="1262959086">
      <w:bodyDiv w:val="1"/>
      <w:marLeft w:val="0"/>
      <w:marRight w:val="0"/>
      <w:marTop w:val="0"/>
      <w:marBottom w:val="0"/>
      <w:divBdr>
        <w:top w:val="none" w:sz="0" w:space="0" w:color="auto"/>
        <w:left w:val="none" w:sz="0" w:space="0" w:color="auto"/>
        <w:bottom w:val="none" w:sz="0" w:space="0" w:color="auto"/>
        <w:right w:val="none" w:sz="0" w:space="0" w:color="auto"/>
      </w:divBdr>
    </w:div>
    <w:div w:id="1725594319">
      <w:bodyDiv w:val="1"/>
      <w:marLeft w:val="0"/>
      <w:marRight w:val="0"/>
      <w:marTop w:val="0"/>
      <w:marBottom w:val="0"/>
      <w:divBdr>
        <w:top w:val="none" w:sz="0" w:space="0" w:color="auto"/>
        <w:left w:val="none" w:sz="0" w:space="0" w:color="auto"/>
        <w:bottom w:val="none" w:sz="0" w:space="0" w:color="auto"/>
        <w:right w:val="none" w:sz="0" w:space="0" w:color="auto"/>
      </w:divBdr>
      <w:divsChild>
        <w:div w:id="496069052">
          <w:marLeft w:val="0"/>
          <w:marRight w:val="0"/>
          <w:marTop w:val="0"/>
          <w:marBottom w:val="0"/>
          <w:divBdr>
            <w:top w:val="none" w:sz="0" w:space="0" w:color="auto"/>
            <w:left w:val="none" w:sz="0" w:space="0" w:color="auto"/>
            <w:bottom w:val="none" w:sz="0" w:space="0" w:color="auto"/>
            <w:right w:val="none" w:sz="0" w:space="0" w:color="auto"/>
          </w:divBdr>
          <w:divsChild>
            <w:div w:id="1715277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0a6ddb1c-43dd-4a13-b7b1-9e7fac719038">
      <Terms xmlns="http://schemas.microsoft.com/office/infopath/2007/PartnerControls"/>
    </lcf76f155ced4ddcb4097134ff3c332f>
    <TaxCatchAll xmlns="56b5bba2-9b43-48a3-83d7-50efe6bd0b3b"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F18BD104D2E8574BB23FB1DC72CFD8E2" ma:contentTypeVersion="14" ma:contentTypeDescription="Create a new document." ma:contentTypeScope="" ma:versionID="bca153e7e6f9e8f2c647d372d2c840d3">
  <xsd:schema xmlns:xsd="http://www.w3.org/2001/XMLSchema" xmlns:xs="http://www.w3.org/2001/XMLSchema" xmlns:p="http://schemas.microsoft.com/office/2006/metadata/properties" xmlns:ns2="0a6ddb1c-43dd-4a13-b7b1-9e7fac719038" xmlns:ns3="56b5bba2-9b43-48a3-83d7-50efe6bd0b3b" targetNamespace="http://schemas.microsoft.com/office/2006/metadata/properties" ma:root="true" ma:fieldsID="041fb3c238be9a64072242d438f45b9a" ns2:_="" ns3:_="">
    <xsd:import namespace="0a6ddb1c-43dd-4a13-b7b1-9e7fac719038"/>
    <xsd:import namespace="56b5bba2-9b43-48a3-83d7-50efe6bd0b3b"/>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a6ddb1c-43dd-4a13-b7b1-9e7fac71903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2" nillable="true" ma:taxonomy="true" ma:internalName="lcf76f155ced4ddcb4097134ff3c332f" ma:taxonomyFieldName="MediaServiceImageTags" ma:displayName="Image Tags" ma:readOnly="false" ma:fieldId="{5cf76f15-5ced-4ddc-b409-7134ff3c332f}" ma:taxonomyMulti="true" ma:sspId="4cbba04b-f548-47c7-98c4-cab7db02edef" ma:termSetId="09814cd3-568e-fe90-9814-8d621ff8fb84" ma:anchorId="fba54fb3-c3e1-fe81-a776-ca4b69148c4d" ma:open="true" ma:isKeyword="false">
      <xsd:complexType>
        <xsd:sequence>
          <xsd:element ref="pc:Terms" minOccurs="0" maxOccurs="1"/>
        </xsd:sequence>
      </xsd:complex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Location" ma:index="18" nillable="true" ma:displayName="Location" ma:indexed="true" ma:internalName="MediaServiceLocation"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6b5bba2-9b43-48a3-83d7-50efe6bd0b3b"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fdaef5c8-c608-4428-a6a4-164349f229e2}" ma:internalName="TaxCatchAll" ma:showField="CatchAllData" ma:web="56b5bba2-9b43-48a3-83d7-50efe6bd0b3b">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E757DB8-955A-4187-913D-88AB390F49FE}">
  <ds:schemaRefs>
    <ds:schemaRef ds:uri="http://schemas.microsoft.com/office/2006/metadata/properties"/>
    <ds:schemaRef ds:uri="http://schemas.microsoft.com/office/infopath/2007/PartnerControls"/>
    <ds:schemaRef ds:uri="0a6ddb1c-43dd-4a13-b7b1-9e7fac719038"/>
    <ds:schemaRef ds:uri="56b5bba2-9b43-48a3-83d7-50efe6bd0b3b"/>
  </ds:schemaRefs>
</ds:datastoreItem>
</file>

<file path=customXml/itemProps2.xml><?xml version="1.0" encoding="utf-8"?>
<ds:datastoreItem xmlns:ds="http://schemas.openxmlformats.org/officeDocument/2006/customXml" ds:itemID="{0B3EC88C-69BE-4400-BCA9-C2AA66AF821A}">
  <ds:schemaRefs>
    <ds:schemaRef ds:uri="http://schemas.openxmlformats.org/officeDocument/2006/bibliography"/>
  </ds:schemaRefs>
</ds:datastoreItem>
</file>

<file path=customXml/itemProps3.xml><?xml version="1.0" encoding="utf-8"?>
<ds:datastoreItem xmlns:ds="http://schemas.openxmlformats.org/officeDocument/2006/customXml" ds:itemID="{EEE08692-6A52-4AAE-99A6-826B82255FA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a6ddb1c-43dd-4a13-b7b1-9e7fac719038"/>
    <ds:schemaRef ds:uri="56b5bba2-9b43-48a3-83d7-50efe6bd0b3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EE1802B7-B677-4CB3-8BDB-45B662974A6D}">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168</TotalTime>
  <Pages>4</Pages>
  <Words>1002</Words>
  <Characters>5718</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CORRIGENDUM No: 1</vt:lpstr>
    </vt:vector>
  </TitlesOfParts>
  <Company>European Commission</Company>
  <LinksUpToDate>false</LinksUpToDate>
  <CharactersWithSpaces>6707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CORRIGENDUM No: 1</dc:title>
  <dc:subject/>
  <dc:creator>mahlbgu</dc:creator>
  <cp:keywords/>
  <dc:description/>
  <cp:lastModifiedBy>Darko Zivaljevic</cp:lastModifiedBy>
  <cp:revision>148</cp:revision>
  <dcterms:created xsi:type="dcterms:W3CDTF">2022-03-15T09:25:00Z</dcterms:created>
  <dcterms:modified xsi:type="dcterms:W3CDTF">2024-01-25T08:42:00Z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0x010100F18BD104D2E8574BB23FB1DC72CFD8E2</vt:lpwstr>
  </property>
</Properties>
</file>