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AC7CF5" w14:textId="77777777" w:rsidR="00D449A2" w:rsidRPr="00D107FE" w:rsidRDefault="00D449A2" w:rsidP="00B81FCF">
      <w:pPr>
        <w:spacing w:after="60"/>
        <w:rPr>
          <w:b/>
          <w:sz w:val="22"/>
          <w:szCs w:val="22"/>
        </w:rPr>
      </w:pPr>
    </w:p>
    <w:p w14:paraId="32A43308" w14:textId="49DF98DD" w:rsidR="0000279A" w:rsidRPr="00D107FE" w:rsidRDefault="0000279A" w:rsidP="00B81FCF">
      <w:pPr>
        <w:spacing w:after="60"/>
        <w:jc w:val="center"/>
        <w:outlineLvl w:val="0"/>
        <w:rPr>
          <w:b/>
          <w:color w:val="000000" w:themeColor="text1"/>
          <w:sz w:val="22"/>
          <w:szCs w:val="22"/>
        </w:rPr>
      </w:pPr>
      <w:r w:rsidRPr="00D107FE">
        <w:rPr>
          <w:b/>
          <w:color w:val="000000" w:themeColor="text1"/>
          <w:sz w:val="22"/>
          <w:szCs w:val="22"/>
        </w:rPr>
        <w:t xml:space="preserve">German Financial Cooperation with the </w:t>
      </w:r>
      <w:r w:rsidR="00237C35" w:rsidRPr="00D107FE">
        <w:rPr>
          <w:b/>
          <w:color w:val="000000" w:themeColor="text1"/>
          <w:sz w:val="22"/>
          <w:szCs w:val="22"/>
        </w:rPr>
        <w:t>“</w:t>
      </w:r>
      <w:r w:rsidRPr="00D107FE">
        <w:rPr>
          <w:b/>
          <w:color w:val="000000" w:themeColor="text1"/>
          <w:sz w:val="22"/>
          <w:szCs w:val="22"/>
        </w:rPr>
        <w:t>Western Balkan Six Chamber Investment Forum” (WB6-CIF)</w:t>
      </w:r>
    </w:p>
    <w:p w14:paraId="60469611" w14:textId="7852FA4A" w:rsidR="0000279A" w:rsidRPr="00D107FE" w:rsidRDefault="000E0992" w:rsidP="00B81FCF">
      <w:pPr>
        <w:spacing w:after="60"/>
        <w:jc w:val="center"/>
        <w:outlineLvl w:val="0"/>
        <w:rPr>
          <w:b/>
          <w:color w:val="000000" w:themeColor="text1"/>
          <w:sz w:val="22"/>
          <w:szCs w:val="22"/>
        </w:rPr>
      </w:pPr>
      <w:r w:rsidRPr="00D107FE">
        <w:rPr>
          <w:b/>
          <w:color w:val="000000" w:themeColor="text1"/>
          <w:sz w:val="22"/>
          <w:szCs w:val="22"/>
        </w:rPr>
        <w:t>Kosovo</w:t>
      </w:r>
      <w:r w:rsidR="0000279A" w:rsidRPr="00D107FE">
        <w:rPr>
          <w:b/>
          <w:color w:val="000000" w:themeColor="text1"/>
          <w:sz w:val="22"/>
          <w:szCs w:val="22"/>
        </w:rPr>
        <w:t xml:space="preserve"> Challenge Fund Project</w:t>
      </w:r>
    </w:p>
    <w:p w14:paraId="0EF7F40E" w14:textId="77777777" w:rsidR="0000279A" w:rsidRPr="00D107FE" w:rsidRDefault="0000279A" w:rsidP="00B81FCF">
      <w:pPr>
        <w:spacing w:after="60"/>
        <w:jc w:val="center"/>
        <w:outlineLvl w:val="0"/>
        <w:rPr>
          <w:b/>
          <w:bCs/>
          <w:sz w:val="22"/>
          <w:szCs w:val="22"/>
        </w:rPr>
      </w:pPr>
    </w:p>
    <w:p w14:paraId="7B595751" w14:textId="77777777" w:rsidR="0000279A" w:rsidRPr="00D107FE" w:rsidRDefault="0000279A" w:rsidP="00B81FCF">
      <w:pPr>
        <w:spacing w:after="60"/>
        <w:jc w:val="center"/>
        <w:rPr>
          <w:b/>
          <w:color w:val="000000" w:themeColor="text1"/>
          <w:sz w:val="22"/>
          <w:szCs w:val="22"/>
        </w:rPr>
      </w:pPr>
      <w:r w:rsidRPr="00D107FE">
        <w:rPr>
          <w:b/>
          <w:color w:val="000000" w:themeColor="text1"/>
          <w:sz w:val="22"/>
          <w:szCs w:val="22"/>
        </w:rPr>
        <w:t>CORRIGENDUM No. 1</w:t>
      </w:r>
    </w:p>
    <w:p w14:paraId="2D77BDCE" w14:textId="77777777" w:rsidR="0000279A" w:rsidRPr="00D107FE" w:rsidRDefault="0000279A" w:rsidP="00B81FCF">
      <w:pPr>
        <w:spacing w:after="60"/>
        <w:jc w:val="center"/>
        <w:rPr>
          <w:b/>
          <w:color w:val="000000" w:themeColor="text1"/>
          <w:sz w:val="22"/>
          <w:szCs w:val="22"/>
        </w:rPr>
      </w:pPr>
      <w:r w:rsidRPr="00D107FE">
        <w:rPr>
          <w:b/>
          <w:color w:val="000000" w:themeColor="text1"/>
          <w:sz w:val="22"/>
          <w:szCs w:val="22"/>
        </w:rPr>
        <w:t>to the Tender Dossier</w:t>
      </w:r>
    </w:p>
    <w:p w14:paraId="595A6373" w14:textId="77777777" w:rsidR="0000279A" w:rsidRPr="00D107FE" w:rsidRDefault="0000279A" w:rsidP="00B81FCF">
      <w:pPr>
        <w:spacing w:after="60"/>
        <w:jc w:val="center"/>
        <w:outlineLvl w:val="0"/>
        <w:rPr>
          <w:sz w:val="22"/>
          <w:szCs w:val="22"/>
        </w:rPr>
      </w:pPr>
    </w:p>
    <w:p w14:paraId="7BA60C9D" w14:textId="3D7896B2" w:rsidR="0000279A" w:rsidRPr="00D107FE" w:rsidRDefault="00E208C4" w:rsidP="00B81FCF">
      <w:pPr>
        <w:spacing w:after="60"/>
        <w:jc w:val="center"/>
        <w:rPr>
          <w:b/>
          <w:color w:val="000000" w:themeColor="text1"/>
          <w:sz w:val="22"/>
          <w:szCs w:val="22"/>
        </w:rPr>
      </w:pPr>
      <w:r w:rsidRPr="00D107FE">
        <w:rPr>
          <w:b/>
          <w:color w:val="000000" w:themeColor="text1"/>
          <w:sz w:val="22"/>
          <w:szCs w:val="22"/>
        </w:rPr>
        <w:t>“</w:t>
      </w:r>
      <w:r w:rsidR="000E0992" w:rsidRPr="00D107FE">
        <w:rPr>
          <w:b/>
          <w:color w:val="000000" w:themeColor="text1"/>
          <w:sz w:val="22"/>
          <w:szCs w:val="22"/>
        </w:rPr>
        <w:t>Procurement of metalworking and ITC equipment</w:t>
      </w:r>
    </w:p>
    <w:p w14:paraId="2C3EDB12" w14:textId="759B5633" w:rsidR="0000279A" w:rsidRPr="00D107FE" w:rsidRDefault="00DB1932" w:rsidP="00B81FCF">
      <w:pPr>
        <w:spacing w:after="60"/>
        <w:jc w:val="center"/>
        <w:rPr>
          <w:bCs/>
          <w:color w:val="000000" w:themeColor="text1"/>
          <w:sz w:val="22"/>
          <w:szCs w:val="22"/>
        </w:rPr>
      </w:pPr>
      <w:r w:rsidRPr="00D107FE">
        <w:rPr>
          <w:bCs/>
          <w:color w:val="000000" w:themeColor="text1"/>
          <w:sz w:val="22"/>
          <w:szCs w:val="22"/>
        </w:rPr>
        <w:t xml:space="preserve">Europe (non-EU), Republic of </w:t>
      </w:r>
      <w:r w:rsidR="000E0992" w:rsidRPr="00D107FE">
        <w:rPr>
          <w:bCs/>
          <w:color w:val="000000" w:themeColor="text1"/>
          <w:sz w:val="22"/>
          <w:szCs w:val="22"/>
        </w:rPr>
        <w:t>Kosovo</w:t>
      </w:r>
      <w:r w:rsidRPr="00D107FE">
        <w:rPr>
          <w:bCs/>
          <w:color w:val="000000" w:themeColor="text1"/>
          <w:sz w:val="22"/>
          <w:szCs w:val="22"/>
        </w:rPr>
        <w:t xml:space="preserve"> (</w:t>
      </w:r>
      <w:r w:rsidR="000E0992" w:rsidRPr="00D107FE">
        <w:rPr>
          <w:bCs/>
          <w:color w:val="000000" w:themeColor="text1"/>
          <w:sz w:val="22"/>
          <w:szCs w:val="22"/>
        </w:rPr>
        <w:t>KOS</w:t>
      </w:r>
      <w:r w:rsidRPr="00D107FE">
        <w:rPr>
          <w:bCs/>
          <w:color w:val="000000" w:themeColor="text1"/>
          <w:sz w:val="22"/>
          <w:szCs w:val="22"/>
        </w:rPr>
        <w:t>)</w:t>
      </w:r>
    </w:p>
    <w:p w14:paraId="02671AEF" w14:textId="00ABB8E3" w:rsidR="0000279A" w:rsidRPr="00D107FE" w:rsidRDefault="00237C35" w:rsidP="00B81FCF">
      <w:pPr>
        <w:spacing w:after="60"/>
        <w:jc w:val="center"/>
        <w:rPr>
          <w:b/>
          <w:color w:val="000000" w:themeColor="text1"/>
          <w:sz w:val="22"/>
          <w:szCs w:val="22"/>
        </w:rPr>
      </w:pPr>
      <w:bookmarkStart w:id="0" w:name="_Hlk161951034"/>
      <w:r w:rsidRPr="00D107FE">
        <w:rPr>
          <w:bCs/>
          <w:color w:val="000000" w:themeColor="text1"/>
          <w:sz w:val="22"/>
          <w:szCs w:val="22"/>
        </w:rPr>
        <w:t xml:space="preserve">Publication </w:t>
      </w:r>
      <w:r w:rsidR="0000279A" w:rsidRPr="00D107FE">
        <w:rPr>
          <w:bCs/>
          <w:color w:val="000000" w:themeColor="text1"/>
          <w:sz w:val="22"/>
          <w:szCs w:val="22"/>
        </w:rPr>
        <w:t>Reference</w:t>
      </w:r>
      <w:r w:rsidR="0000279A" w:rsidRPr="00D107FE">
        <w:rPr>
          <w:b/>
          <w:color w:val="000000" w:themeColor="text1"/>
          <w:sz w:val="22"/>
          <w:szCs w:val="22"/>
        </w:rPr>
        <w:t xml:space="preserve">: </w:t>
      </w:r>
      <w:r w:rsidR="000E0992" w:rsidRPr="00D107FE">
        <w:rPr>
          <w:b/>
          <w:color w:val="000000" w:themeColor="text1"/>
          <w:sz w:val="22"/>
          <w:szCs w:val="22"/>
        </w:rPr>
        <w:t>KCF/KOS/G/2023/012</w:t>
      </w:r>
    </w:p>
    <w:bookmarkEnd w:id="0"/>
    <w:p w14:paraId="4C49AF73" w14:textId="77777777" w:rsidR="005C6EE2" w:rsidRPr="00D107FE" w:rsidRDefault="005C6EE2" w:rsidP="00B81FCF">
      <w:pPr>
        <w:tabs>
          <w:tab w:val="left" w:pos="3402"/>
        </w:tabs>
        <w:spacing w:after="60"/>
        <w:jc w:val="both"/>
        <w:rPr>
          <w:sz w:val="22"/>
          <w:szCs w:val="22"/>
        </w:rPr>
      </w:pPr>
    </w:p>
    <w:p w14:paraId="6DFF1FB4" w14:textId="0DD599D8" w:rsidR="00841EBA" w:rsidRPr="00D107FE" w:rsidRDefault="00BE7B8B" w:rsidP="00B81FCF">
      <w:pPr>
        <w:spacing w:after="60"/>
        <w:jc w:val="both"/>
        <w:rPr>
          <w:b/>
          <w:color w:val="000000" w:themeColor="text1"/>
          <w:sz w:val="22"/>
          <w:szCs w:val="22"/>
        </w:rPr>
      </w:pPr>
      <w:r w:rsidRPr="00D107FE">
        <w:rPr>
          <w:b/>
          <w:color w:val="000000" w:themeColor="text1"/>
          <w:sz w:val="22"/>
          <w:szCs w:val="22"/>
        </w:rPr>
        <w:t>1. Reason for change</w:t>
      </w:r>
    </w:p>
    <w:p w14:paraId="35C98B1C" w14:textId="5613BD3F" w:rsidR="00AB0DD1" w:rsidRDefault="0000279A" w:rsidP="00B81FCF">
      <w:pPr>
        <w:spacing w:after="60"/>
        <w:jc w:val="both"/>
        <w:rPr>
          <w:snapToGrid w:val="0"/>
          <w:color w:val="000000" w:themeColor="text1"/>
          <w:sz w:val="22"/>
          <w:szCs w:val="22"/>
          <w:lang w:eastAsia="en-US"/>
        </w:rPr>
      </w:pPr>
      <w:r w:rsidRPr="00D107FE">
        <w:rPr>
          <w:snapToGrid w:val="0"/>
          <w:color w:val="000000" w:themeColor="text1"/>
          <w:sz w:val="22"/>
          <w:szCs w:val="22"/>
          <w:lang w:eastAsia="en-US"/>
        </w:rPr>
        <w:t xml:space="preserve">Alignment and </w:t>
      </w:r>
      <w:r w:rsidR="008B7241" w:rsidRPr="00D107FE">
        <w:rPr>
          <w:snapToGrid w:val="0"/>
          <w:color w:val="000000" w:themeColor="text1"/>
          <w:sz w:val="22"/>
          <w:szCs w:val="22"/>
          <w:lang w:eastAsia="en-US"/>
        </w:rPr>
        <w:t>correction</w:t>
      </w:r>
      <w:r w:rsidRPr="00D107FE">
        <w:rPr>
          <w:snapToGrid w:val="0"/>
          <w:color w:val="000000" w:themeColor="text1"/>
          <w:sz w:val="22"/>
          <w:szCs w:val="22"/>
          <w:lang w:eastAsia="en-US"/>
        </w:rPr>
        <w:t xml:space="preserve"> of the </w:t>
      </w:r>
      <w:r w:rsidR="000E0992" w:rsidRPr="00D107FE">
        <w:rPr>
          <w:snapToGrid w:val="0"/>
          <w:color w:val="000000" w:themeColor="text1"/>
          <w:sz w:val="22"/>
          <w:szCs w:val="22"/>
          <w:lang w:eastAsia="en-US"/>
        </w:rPr>
        <w:t>Bid security value for the Lot 1</w:t>
      </w:r>
      <w:r w:rsidR="000B6DDE" w:rsidRPr="00D107FE">
        <w:rPr>
          <w:snapToGrid w:val="0"/>
          <w:color w:val="000000" w:themeColor="text1"/>
          <w:sz w:val="22"/>
          <w:szCs w:val="22"/>
          <w:lang w:eastAsia="en-US"/>
        </w:rPr>
        <w:t>-</w:t>
      </w:r>
      <w:r w:rsidR="000B6DDE" w:rsidRPr="00D107FE">
        <w:rPr>
          <w:sz w:val="22"/>
          <w:szCs w:val="22"/>
        </w:rPr>
        <w:t xml:space="preserve"> </w:t>
      </w:r>
      <w:r w:rsidR="000B6DDE" w:rsidRPr="00D107FE">
        <w:rPr>
          <w:snapToGrid w:val="0"/>
          <w:color w:val="000000" w:themeColor="text1"/>
          <w:sz w:val="22"/>
          <w:szCs w:val="22"/>
          <w:lang w:eastAsia="en-US"/>
        </w:rPr>
        <w:t>Procurement of metalworking equipment</w:t>
      </w:r>
      <w:r w:rsidR="00267064" w:rsidRPr="00D107FE">
        <w:rPr>
          <w:snapToGrid w:val="0"/>
          <w:color w:val="000000" w:themeColor="text1"/>
          <w:sz w:val="22"/>
          <w:szCs w:val="22"/>
          <w:lang w:eastAsia="en-US"/>
        </w:rPr>
        <w:t xml:space="preserve"> and extension of deadline for submission of Bid.</w:t>
      </w:r>
    </w:p>
    <w:p w14:paraId="037FEC32" w14:textId="77777777" w:rsidR="00B81FCF" w:rsidRPr="00D107FE" w:rsidRDefault="00B81FCF" w:rsidP="00B81FCF">
      <w:pPr>
        <w:spacing w:after="60"/>
        <w:jc w:val="both"/>
        <w:rPr>
          <w:snapToGrid w:val="0"/>
          <w:color w:val="000000" w:themeColor="text1"/>
          <w:sz w:val="22"/>
          <w:szCs w:val="22"/>
          <w:lang w:eastAsia="en-US"/>
        </w:rPr>
      </w:pPr>
    </w:p>
    <w:p w14:paraId="038708D8" w14:textId="77777777" w:rsidR="0010716D" w:rsidRDefault="002E1E15" w:rsidP="00B81FCF">
      <w:pPr>
        <w:spacing w:after="60"/>
        <w:jc w:val="both"/>
        <w:rPr>
          <w:sz w:val="22"/>
          <w:szCs w:val="22"/>
        </w:rPr>
      </w:pPr>
      <w:r w:rsidRPr="00D107FE">
        <w:rPr>
          <w:b/>
          <w:color w:val="000000" w:themeColor="text1"/>
          <w:sz w:val="22"/>
          <w:szCs w:val="22"/>
        </w:rPr>
        <w:t xml:space="preserve">2. </w:t>
      </w:r>
      <w:r w:rsidR="004E0A63" w:rsidRPr="00D107FE">
        <w:rPr>
          <w:b/>
          <w:color w:val="000000" w:themeColor="text1"/>
          <w:sz w:val="22"/>
          <w:szCs w:val="22"/>
        </w:rPr>
        <w:t xml:space="preserve">Text to be corrected in the original </w:t>
      </w:r>
      <w:r w:rsidR="00342D51" w:rsidRPr="00D107FE">
        <w:rPr>
          <w:b/>
          <w:color w:val="000000" w:themeColor="text1"/>
          <w:sz w:val="22"/>
          <w:szCs w:val="22"/>
        </w:rPr>
        <w:t>tender dossier</w:t>
      </w:r>
      <w:r w:rsidR="00D107FE" w:rsidRPr="00D107FE">
        <w:rPr>
          <w:b/>
          <w:color w:val="000000" w:themeColor="text1"/>
          <w:sz w:val="22"/>
          <w:szCs w:val="22"/>
        </w:rPr>
        <w:t xml:space="preserve"> and tender notice</w:t>
      </w:r>
    </w:p>
    <w:p w14:paraId="3810FFDC" w14:textId="77777777" w:rsidR="00B81FCF" w:rsidRDefault="00B81FCF" w:rsidP="00B81FCF">
      <w:pPr>
        <w:spacing w:after="60"/>
        <w:jc w:val="both"/>
        <w:rPr>
          <w:b/>
          <w:bCs/>
          <w:snapToGrid w:val="0"/>
          <w:color w:val="000000" w:themeColor="text1"/>
          <w:sz w:val="22"/>
          <w:szCs w:val="22"/>
          <w:u w:val="single"/>
          <w:lang w:eastAsia="en-US"/>
        </w:rPr>
      </w:pPr>
    </w:p>
    <w:p w14:paraId="66C27CA4" w14:textId="5D94FF3F" w:rsidR="00B81FCF" w:rsidRDefault="00FA4C23" w:rsidP="00B81FCF">
      <w:pPr>
        <w:spacing w:after="60"/>
        <w:jc w:val="both"/>
        <w:rPr>
          <w:sz w:val="22"/>
          <w:szCs w:val="22"/>
        </w:rPr>
      </w:pPr>
      <w:r w:rsidRPr="00D107FE">
        <w:rPr>
          <w:b/>
          <w:bCs/>
          <w:snapToGrid w:val="0"/>
          <w:color w:val="000000" w:themeColor="text1"/>
          <w:sz w:val="22"/>
          <w:szCs w:val="22"/>
          <w:u w:val="single"/>
          <w:lang w:eastAsia="en-US"/>
        </w:rPr>
        <w:t xml:space="preserve">CORRIGENDUM 1.1: </w:t>
      </w:r>
    </w:p>
    <w:p w14:paraId="74A95923" w14:textId="77777777" w:rsidR="00B81FCF" w:rsidRDefault="0097576F" w:rsidP="00B81FCF">
      <w:pPr>
        <w:spacing w:after="60"/>
        <w:jc w:val="both"/>
        <w:rPr>
          <w:sz w:val="22"/>
          <w:szCs w:val="22"/>
        </w:rPr>
      </w:pPr>
      <w:r w:rsidRPr="00D107FE">
        <w:rPr>
          <w:b/>
          <w:color w:val="000000" w:themeColor="text1"/>
          <w:sz w:val="22"/>
          <w:szCs w:val="22"/>
          <w:u w:val="single"/>
        </w:rPr>
        <w:t xml:space="preserve">Read: </w:t>
      </w:r>
    </w:p>
    <w:p w14:paraId="64207DCA" w14:textId="6658B875" w:rsidR="000E0992" w:rsidRPr="00B81FCF" w:rsidRDefault="00DB1932" w:rsidP="00B81FCF">
      <w:pPr>
        <w:spacing w:after="60"/>
        <w:jc w:val="both"/>
        <w:rPr>
          <w:sz w:val="22"/>
          <w:szCs w:val="22"/>
        </w:rPr>
      </w:pPr>
      <w:r w:rsidRPr="00D107FE">
        <w:rPr>
          <w:bCs/>
          <w:color w:val="000000" w:themeColor="text1"/>
          <w:sz w:val="22"/>
          <w:szCs w:val="22"/>
        </w:rPr>
        <w:t>Tender Dossier, Section</w:t>
      </w:r>
      <w:r w:rsidR="000E0992" w:rsidRPr="00D107FE">
        <w:rPr>
          <w:bCs/>
          <w:color w:val="000000" w:themeColor="text1"/>
          <w:sz w:val="22"/>
          <w:szCs w:val="22"/>
        </w:rPr>
        <w:t xml:space="preserve"> II</w:t>
      </w:r>
      <w:r w:rsidRPr="00D107FE">
        <w:rPr>
          <w:bCs/>
          <w:color w:val="000000" w:themeColor="text1"/>
          <w:sz w:val="22"/>
          <w:szCs w:val="22"/>
        </w:rPr>
        <w:t xml:space="preserve">: </w:t>
      </w:r>
      <w:r w:rsidR="000E0992" w:rsidRPr="00D107FE">
        <w:rPr>
          <w:bCs/>
          <w:color w:val="000000" w:themeColor="text1"/>
          <w:sz w:val="22"/>
          <w:szCs w:val="22"/>
        </w:rPr>
        <w:t>Bid data Sheet ITB 19.1</w:t>
      </w:r>
      <w:r w:rsidRPr="00D107FE">
        <w:rPr>
          <w:bCs/>
          <w:i/>
          <w:iCs/>
          <w:color w:val="000000" w:themeColor="text1"/>
          <w:sz w:val="22"/>
          <w:szCs w:val="22"/>
        </w:rPr>
        <w:t>:</w:t>
      </w:r>
      <w:r w:rsidRPr="00D107FE">
        <w:rPr>
          <w:bCs/>
          <w:color w:val="000000" w:themeColor="text1"/>
          <w:sz w:val="22"/>
          <w:szCs w:val="22"/>
        </w:rPr>
        <w:t xml:space="preserve"> </w:t>
      </w:r>
      <w:r w:rsidR="000E0992" w:rsidRPr="00D107FE">
        <w:rPr>
          <w:bCs/>
          <w:i/>
          <w:iCs/>
          <w:color w:val="000000" w:themeColor="text1"/>
          <w:sz w:val="22"/>
          <w:szCs w:val="22"/>
        </w:rPr>
        <w:t>A Bid Security is required for all LOTs.</w:t>
      </w:r>
    </w:p>
    <w:p w14:paraId="5B0D6393" w14:textId="77777777" w:rsidR="000E0992" w:rsidRPr="00D107FE" w:rsidRDefault="000E0992" w:rsidP="00B81FCF">
      <w:pPr>
        <w:keepNext/>
        <w:spacing w:after="60"/>
        <w:ind w:right="26"/>
        <w:jc w:val="both"/>
        <w:outlineLvl w:val="0"/>
        <w:rPr>
          <w:bCs/>
          <w:i/>
          <w:iCs/>
          <w:color w:val="000000" w:themeColor="text1"/>
          <w:sz w:val="22"/>
          <w:szCs w:val="22"/>
        </w:rPr>
      </w:pPr>
      <w:r w:rsidRPr="00D107FE">
        <w:rPr>
          <w:bCs/>
          <w:i/>
          <w:iCs/>
          <w:color w:val="000000" w:themeColor="text1"/>
          <w:sz w:val="22"/>
          <w:szCs w:val="22"/>
        </w:rPr>
        <w:t xml:space="preserve">The amount and currency of the Bid Security shall be: </w:t>
      </w:r>
    </w:p>
    <w:p w14:paraId="55725487" w14:textId="77777777" w:rsidR="00D107FE" w:rsidRPr="00D107FE" w:rsidRDefault="00D107FE" w:rsidP="00B81FCF">
      <w:pPr>
        <w:keepNext/>
        <w:spacing w:after="60"/>
        <w:ind w:right="26"/>
        <w:jc w:val="both"/>
        <w:outlineLvl w:val="0"/>
        <w:rPr>
          <w:bCs/>
          <w:i/>
          <w:iCs/>
          <w:color w:val="000000" w:themeColor="text1"/>
          <w:sz w:val="22"/>
          <w:szCs w:val="22"/>
        </w:rPr>
      </w:pPr>
      <w:r w:rsidRPr="00D107FE">
        <w:rPr>
          <w:bCs/>
          <w:i/>
          <w:iCs/>
          <w:color w:val="000000" w:themeColor="text1"/>
          <w:sz w:val="22"/>
          <w:szCs w:val="22"/>
        </w:rPr>
        <w:t>For Lot 1 – 330,00 €</w:t>
      </w:r>
    </w:p>
    <w:p w14:paraId="1E21B402" w14:textId="77777777" w:rsidR="00D107FE" w:rsidRPr="00D107FE" w:rsidRDefault="00D107FE" w:rsidP="00B81FCF">
      <w:pPr>
        <w:keepNext/>
        <w:spacing w:after="60"/>
        <w:ind w:right="26"/>
        <w:jc w:val="both"/>
        <w:outlineLvl w:val="0"/>
        <w:rPr>
          <w:bCs/>
          <w:i/>
          <w:iCs/>
          <w:color w:val="000000" w:themeColor="text1"/>
          <w:sz w:val="22"/>
          <w:szCs w:val="22"/>
        </w:rPr>
      </w:pPr>
      <w:r w:rsidRPr="00D107FE">
        <w:rPr>
          <w:bCs/>
          <w:i/>
          <w:iCs/>
          <w:color w:val="000000" w:themeColor="text1"/>
          <w:sz w:val="22"/>
          <w:szCs w:val="22"/>
        </w:rPr>
        <w:t>For Lot 2 – 1.225,00 €</w:t>
      </w:r>
    </w:p>
    <w:p w14:paraId="197E7E47" w14:textId="468F3641" w:rsidR="000E0992" w:rsidRPr="00D107FE" w:rsidRDefault="00D107FE" w:rsidP="00B81FCF">
      <w:pPr>
        <w:keepNext/>
        <w:spacing w:after="60"/>
        <w:ind w:right="26"/>
        <w:jc w:val="both"/>
        <w:outlineLvl w:val="0"/>
        <w:rPr>
          <w:bCs/>
          <w:i/>
          <w:iCs/>
          <w:color w:val="000000" w:themeColor="text1"/>
          <w:sz w:val="22"/>
          <w:szCs w:val="22"/>
        </w:rPr>
      </w:pPr>
      <w:r w:rsidRPr="00D107FE">
        <w:rPr>
          <w:bCs/>
          <w:i/>
          <w:iCs/>
          <w:color w:val="000000" w:themeColor="text1"/>
          <w:sz w:val="22"/>
          <w:szCs w:val="22"/>
        </w:rPr>
        <w:t>A Bid Security shall be in the form of an unconditional, irrevocable and payable on first call bank guarantee issued by a bank.</w:t>
      </w:r>
    </w:p>
    <w:p w14:paraId="0F28AB2D" w14:textId="096597D5" w:rsidR="00B95CB0" w:rsidRPr="00D107FE" w:rsidRDefault="00B95CB0" w:rsidP="00B81FCF">
      <w:pPr>
        <w:keepNext/>
        <w:spacing w:after="60"/>
        <w:ind w:right="26"/>
        <w:jc w:val="both"/>
        <w:outlineLvl w:val="0"/>
        <w:rPr>
          <w:b/>
          <w:color w:val="000000" w:themeColor="text1"/>
          <w:sz w:val="22"/>
          <w:szCs w:val="22"/>
          <w:u w:val="single"/>
        </w:rPr>
      </w:pPr>
      <w:r w:rsidRPr="00D107FE">
        <w:rPr>
          <w:b/>
          <w:color w:val="000000" w:themeColor="text1"/>
          <w:sz w:val="22"/>
          <w:szCs w:val="22"/>
          <w:u w:val="single"/>
        </w:rPr>
        <w:t xml:space="preserve">Is changed and now reads: </w:t>
      </w:r>
    </w:p>
    <w:p w14:paraId="48742093" w14:textId="77777777" w:rsidR="00D107FE" w:rsidRPr="00D107FE" w:rsidRDefault="00D107FE" w:rsidP="00B81FCF">
      <w:pPr>
        <w:keepNext/>
        <w:spacing w:after="60"/>
        <w:ind w:right="26"/>
        <w:jc w:val="both"/>
        <w:outlineLvl w:val="0"/>
        <w:rPr>
          <w:bCs/>
          <w:i/>
          <w:iCs/>
          <w:color w:val="000000" w:themeColor="text1"/>
          <w:sz w:val="22"/>
          <w:szCs w:val="22"/>
        </w:rPr>
      </w:pPr>
      <w:r w:rsidRPr="00D107FE">
        <w:rPr>
          <w:bCs/>
          <w:i/>
          <w:iCs/>
          <w:color w:val="000000" w:themeColor="text1"/>
          <w:sz w:val="22"/>
          <w:szCs w:val="22"/>
        </w:rPr>
        <w:t xml:space="preserve">The amount and currency of the Bid Security shall be: </w:t>
      </w:r>
    </w:p>
    <w:p w14:paraId="2A128896" w14:textId="3364F53A" w:rsidR="00D107FE" w:rsidRPr="00D107FE" w:rsidRDefault="00D107FE" w:rsidP="00B81FCF">
      <w:pPr>
        <w:keepNext/>
        <w:spacing w:after="60"/>
        <w:ind w:right="26"/>
        <w:jc w:val="both"/>
        <w:outlineLvl w:val="0"/>
        <w:rPr>
          <w:bCs/>
          <w:i/>
          <w:iCs/>
          <w:color w:val="000000" w:themeColor="text1"/>
          <w:sz w:val="22"/>
          <w:szCs w:val="22"/>
        </w:rPr>
      </w:pPr>
      <w:r w:rsidRPr="00D107FE">
        <w:rPr>
          <w:bCs/>
          <w:i/>
          <w:iCs/>
          <w:color w:val="000000" w:themeColor="text1"/>
          <w:sz w:val="22"/>
          <w:szCs w:val="22"/>
        </w:rPr>
        <w:t>For Lot 1 – 3</w:t>
      </w:r>
      <w:r w:rsidRPr="00D107FE">
        <w:rPr>
          <w:bCs/>
          <w:i/>
          <w:iCs/>
          <w:color w:val="000000" w:themeColor="text1"/>
          <w:sz w:val="22"/>
          <w:szCs w:val="22"/>
        </w:rPr>
        <w:t>.</w:t>
      </w:r>
      <w:r w:rsidRPr="00D107FE">
        <w:rPr>
          <w:bCs/>
          <w:i/>
          <w:iCs/>
          <w:color w:val="000000" w:themeColor="text1"/>
          <w:sz w:val="22"/>
          <w:szCs w:val="22"/>
        </w:rPr>
        <w:t>30</w:t>
      </w:r>
      <w:r w:rsidRPr="00D107FE">
        <w:rPr>
          <w:bCs/>
          <w:i/>
          <w:iCs/>
          <w:color w:val="000000" w:themeColor="text1"/>
          <w:sz w:val="22"/>
          <w:szCs w:val="22"/>
        </w:rPr>
        <w:t>0</w:t>
      </w:r>
      <w:r w:rsidRPr="00D107FE">
        <w:rPr>
          <w:bCs/>
          <w:i/>
          <w:iCs/>
          <w:color w:val="000000" w:themeColor="text1"/>
          <w:sz w:val="22"/>
          <w:szCs w:val="22"/>
        </w:rPr>
        <w:t>,00 €</w:t>
      </w:r>
    </w:p>
    <w:p w14:paraId="240EAC86" w14:textId="77777777" w:rsidR="00D107FE" w:rsidRPr="00D107FE" w:rsidRDefault="00D107FE" w:rsidP="00B81FCF">
      <w:pPr>
        <w:keepNext/>
        <w:spacing w:after="60"/>
        <w:ind w:right="26"/>
        <w:jc w:val="both"/>
        <w:outlineLvl w:val="0"/>
        <w:rPr>
          <w:bCs/>
          <w:i/>
          <w:iCs/>
          <w:color w:val="000000" w:themeColor="text1"/>
          <w:sz w:val="22"/>
          <w:szCs w:val="22"/>
        </w:rPr>
      </w:pPr>
      <w:r w:rsidRPr="00D107FE">
        <w:rPr>
          <w:bCs/>
          <w:i/>
          <w:iCs/>
          <w:color w:val="000000" w:themeColor="text1"/>
          <w:sz w:val="22"/>
          <w:szCs w:val="22"/>
        </w:rPr>
        <w:t>For Lot 2 – 1.225,00 €</w:t>
      </w:r>
    </w:p>
    <w:p w14:paraId="61FD55D6" w14:textId="77777777" w:rsidR="00D107FE" w:rsidRPr="00D107FE" w:rsidRDefault="00D107FE" w:rsidP="00B81FCF">
      <w:pPr>
        <w:keepNext/>
        <w:spacing w:after="60"/>
        <w:ind w:right="26"/>
        <w:jc w:val="both"/>
        <w:outlineLvl w:val="0"/>
        <w:rPr>
          <w:bCs/>
          <w:i/>
          <w:iCs/>
          <w:color w:val="000000" w:themeColor="text1"/>
          <w:sz w:val="22"/>
          <w:szCs w:val="22"/>
        </w:rPr>
      </w:pPr>
      <w:r w:rsidRPr="00D107FE">
        <w:rPr>
          <w:bCs/>
          <w:i/>
          <w:iCs/>
          <w:color w:val="000000" w:themeColor="text1"/>
          <w:sz w:val="22"/>
          <w:szCs w:val="22"/>
        </w:rPr>
        <w:t>A Bid Security shall be in the form of an unconditional, irrevocable and payable on first call bank guarantee issued by a bank.</w:t>
      </w:r>
    </w:p>
    <w:p w14:paraId="07926149" w14:textId="77777777" w:rsidR="00486F97" w:rsidRPr="00D107FE" w:rsidRDefault="00486F97" w:rsidP="00B81FCF">
      <w:pPr>
        <w:keepNext/>
        <w:spacing w:after="60"/>
        <w:ind w:right="26"/>
        <w:jc w:val="both"/>
        <w:outlineLvl w:val="0"/>
        <w:rPr>
          <w:bCs/>
          <w:i/>
          <w:iCs/>
          <w:color w:val="000000" w:themeColor="text1"/>
          <w:sz w:val="22"/>
          <w:szCs w:val="22"/>
        </w:rPr>
      </w:pPr>
    </w:p>
    <w:p w14:paraId="3410D322" w14:textId="3AFAB30F" w:rsidR="00FA4C23" w:rsidRPr="00B81FCF" w:rsidRDefault="00FA4C23" w:rsidP="00B81FCF">
      <w:pPr>
        <w:keepNext/>
        <w:spacing w:after="60"/>
        <w:ind w:right="26"/>
        <w:jc w:val="both"/>
        <w:outlineLvl w:val="0"/>
        <w:rPr>
          <w:b/>
          <w:bCs/>
          <w:snapToGrid w:val="0"/>
          <w:color w:val="000000" w:themeColor="text1"/>
          <w:sz w:val="22"/>
          <w:szCs w:val="22"/>
          <w:u w:val="single"/>
          <w:lang w:eastAsia="en-US"/>
        </w:rPr>
      </w:pPr>
      <w:r w:rsidRPr="00D107FE">
        <w:rPr>
          <w:b/>
          <w:bCs/>
          <w:snapToGrid w:val="0"/>
          <w:color w:val="000000" w:themeColor="text1"/>
          <w:sz w:val="22"/>
          <w:szCs w:val="22"/>
          <w:u w:val="single"/>
          <w:lang w:eastAsia="en-US"/>
        </w:rPr>
        <w:t xml:space="preserve">CORRIGENDUM 1.2: </w:t>
      </w:r>
    </w:p>
    <w:p w14:paraId="7ED920E5" w14:textId="08EF9D26" w:rsidR="002B55C8" w:rsidRPr="00D107FE" w:rsidRDefault="00D107FE" w:rsidP="00B81FCF">
      <w:pPr>
        <w:keepNext/>
        <w:spacing w:after="60"/>
        <w:ind w:right="26"/>
        <w:jc w:val="both"/>
        <w:outlineLvl w:val="0"/>
        <w:rPr>
          <w:b/>
          <w:bCs/>
          <w:color w:val="000000" w:themeColor="text1"/>
          <w:sz w:val="22"/>
          <w:szCs w:val="22"/>
          <w:u w:val="single"/>
        </w:rPr>
      </w:pPr>
      <w:r w:rsidRPr="00D107FE">
        <w:rPr>
          <w:b/>
          <w:bCs/>
          <w:color w:val="000000" w:themeColor="text1"/>
          <w:sz w:val="22"/>
          <w:szCs w:val="22"/>
          <w:u w:val="single"/>
        </w:rPr>
        <w:t>Read</w:t>
      </w:r>
      <w:r w:rsidR="00B81FCF" w:rsidRPr="00D107FE">
        <w:rPr>
          <w:b/>
          <w:color w:val="000000" w:themeColor="text1"/>
          <w:sz w:val="22"/>
          <w:szCs w:val="22"/>
          <w:u w:val="single"/>
        </w:rPr>
        <w:t>:</w:t>
      </w:r>
    </w:p>
    <w:p w14:paraId="534A1660" w14:textId="2588C247" w:rsidR="002B55C8" w:rsidRPr="00D107FE" w:rsidRDefault="00D107FE" w:rsidP="00B81FCF">
      <w:pPr>
        <w:keepNext/>
        <w:spacing w:after="60"/>
        <w:ind w:right="26"/>
        <w:jc w:val="both"/>
        <w:outlineLvl w:val="0"/>
        <w:rPr>
          <w:color w:val="000000" w:themeColor="text1"/>
          <w:sz w:val="22"/>
          <w:szCs w:val="22"/>
        </w:rPr>
      </w:pPr>
      <w:r w:rsidRPr="00D107FE">
        <w:rPr>
          <w:color w:val="000000" w:themeColor="text1"/>
          <w:sz w:val="22"/>
          <w:szCs w:val="22"/>
        </w:rPr>
        <w:t xml:space="preserve">Tender notice, point 13. </w:t>
      </w:r>
      <w:r w:rsidR="002B55C8" w:rsidRPr="00D107FE">
        <w:rPr>
          <w:color w:val="000000" w:themeColor="text1"/>
          <w:sz w:val="22"/>
          <w:szCs w:val="22"/>
        </w:rPr>
        <w:t>Deadline for receipt of bids</w:t>
      </w:r>
    </w:p>
    <w:p w14:paraId="5C494188" w14:textId="77777777" w:rsidR="002B55C8" w:rsidRPr="00D107FE" w:rsidRDefault="002B55C8" w:rsidP="00B81FCF">
      <w:pPr>
        <w:widowControl w:val="0"/>
        <w:spacing w:after="60"/>
        <w:ind w:right="26"/>
        <w:jc w:val="both"/>
        <w:rPr>
          <w:i/>
          <w:iCs/>
          <w:snapToGrid w:val="0"/>
          <w:color w:val="000000" w:themeColor="text1"/>
          <w:sz w:val="22"/>
          <w:szCs w:val="22"/>
          <w:lang w:eastAsia="en-US"/>
        </w:rPr>
      </w:pPr>
      <w:r w:rsidRPr="00D107FE">
        <w:rPr>
          <w:i/>
          <w:iCs/>
          <w:snapToGrid w:val="0"/>
          <w:color w:val="000000" w:themeColor="text1"/>
          <w:sz w:val="22"/>
          <w:szCs w:val="22"/>
          <w:lang w:eastAsia="en-US"/>
        </w:rPr>
        <w:t>The bidders’ attention is drawn to the fact that there are two different systems for sending bids: one is by post or private mail service, the other is by hand delivery.</w:t>
      </w:r>
    </w:p>
    <w:p w14:paraId="0163E463" w14:textId="77777777" w:rsidR="002B55C8" w:rsidRPr="00D107FE" w:rsidRDefault="002B55C8" w:rsidP="00B81FCF">
      <w:pPr>
        <w:widowControl w:val="0"/>
        <w:spacing w:after="60"/>
        <w:ind w:right="26"/>
        <w:jc w:val="both"/>
        <w:rPr>
          <w:i/>
          <w:iCs/>
          <w:snapToGrid w:val="0"/>
          <w:color w:val="000000" w:themeColor="text1"/>
          <w:sz w:val="22"/>
          <w:szCs w:val="22"/>
          <w:lang w:eastAsia="en-US"/>
        </w:rPr>
      </w:pPr>
      <w:r w:rsidRPr="00D107FE">
        <w:rPr>
          <w:i/>
          <w:iCs/>
          <w:snapToGrid w:val="0"/>
          <w:color w:val="000000" w:themeColor="text1"/>
          <w:sz w:val="22"/>
          <w:szCs w:val="22"/>
          <w:lang w:eastAsia="en-US"/>
        </w:rPr>
        <w:t xml:space="preserve">In both cases, the bids must be </w:t>
      </w:r>
      <w:r w:rsidRPr="00D107FE">
        <w:rPr>
          <w:i/>
          <w:iCs/>
          <w:snapToGrid w:val="0"/>
          <w:color w:val="000000" w:themeColor="text1"/>
          <w:sz w:val="22"/>
          <w:szCs w:val="22"/>
          <w:u w:val="single"/>
          <w:lang w:eastAsia="en-US"/>
        </w:rPr>
        <w:t>received</w:t>
      </w:r>
      <w:r w:rsidRPr="00D107FE">
        <w:rPr>
          <w:i/>
          <w:iCs/>
          <w:snapToGrid w:val="0"/>
          <w:color w:val="000000" w:themeColor="text1"/>
          <w:sz w:val="22"/>
          <w:szCs w:val="22"/>
          <w:lang w:eastAsia="en-US"/>
        </w:rPr>
        <w:t xml:space="preserve"> before the date and time limit for submission.</w:t>
      </w:r>
    </w:p>
    <w:p w14:paraId="703D659B" w14:textId="6A3B68F9" w:rsidR="002B55C8" w:rsidRPr="00D107FE" w:rsidRDefault="002B55C8" w:rsidP="00B81FCF">
      <w:pPr>
        <w:widowControl w:val="0"/>
        <w:spacing w:after="60"/>
        <w:ind w:right="26"/>
        <w:jc w:val="both"/>
        <w:rPr>
          <w:i/>
          <w:iCs/>
          <w:snapToGrid w:val="0"/>
          <w:color w:val="000000" w:themeColor="text1"/>
          <w:sz w:val="22"/>
          <w:szCs w:val="22"/>
          <w:lang w:eastAsia="en-US"/>
        </w:rPr>
      </w:pPr>
      <w:bookmarkStart w:id="1" w:name="_Hlk99701708"/>
      <w:r w:rsidRPr="00D107FE">
        <w:rPr>
          <w:i/>
          <w:iCs/>
          <w:snapToGrid w:val="0"/>
          <w:color w:val="000000" w:themeColor="text1"/>
          <w:sz w:val="22"/>
          <w:szCs w:val="22"/>
          <w:lang w:val="en-US" w:eastAsia="en-US"/>
        </w:rPr>
        <w:t>Bids must be duly completed and received by the PEA on or before</w:t>
      </w:r>
      <w:r w:rsidRPr="00D107FE">
        <w:rPr>
          <w:i/>
          <w:iCs/>
          <w:color w:val="000000" w:themeColor="text1"/>
          <w:sz w:val="22"/>
          <w:szCs w:val="22"/>
          <w:lang w:eastAsia="en-US"/>
        </w:rPr>
        <w:t xml:space="preserve"> </w:t>
      </w:r>
      <w:r w:rsidR="00486F97" w:rsidRPr="00D107FE">
        <w:rPr>
          <w:b/>
          <w:bCs/>
          <w:i/>
          <w:iCs/>
          <w:color w:val="000000" w:themeColor="text1"/>
          <w:sz w:val="22"/>
          <w:szCs w:val="22"/>
          <w:lang w:eastAsia="en-US"/>
        </w:rPr>
        <w:t>31</w:t>
      </w:r>
      <w:r w:rsidRPr="00D107FE">
        <w:rPr>
          <w:b/>
          <w:bCs/>
          <w:i/>
          <w:iCs/>
          <w:color w:val="000000" w:themeColor="text1"/>
          <w:sz w:val="22"/>
          <w:szCs w:val="22"/>
          <w:lang w:eastAsia="en-US"/>
        </w:rPr>
        <w:t xml:space="preserve"> October 2024 at 14:00 CET</w:t>
      </w:r>
      <w:r w:rsidRPr="00D107FE">
        <w:rPr>
          <w:i/>
          <w:iCs/>
          <w:color w:val="000000" w:themeColor="text1"/>
          <w:sz w:val="22"/>
          <w:szCs w:val="22"/>
          <w:lang w:eastAsia="en-US"/>
        </w:rPr>
        <w:t>.</w:t>
      </w:r>
      <w:r w:rsidRPr="00D107FE">
        <w:rPr>
          <w:i/>
          <w:iCs/>
          <w:snapToGrid w:val="0"/>
          <w:color w:val="000000" w:themeColor="text1"/>
          <w:sz w:val="22"/>
          <w:szCs w:val="22"/>
          <w:lang w:val="en-US" w:eastAsia="en-US"/>
        </w:rPr>
        <w:t xml:space="preserve"> </w:t>
      </w:r>
      <w:bookmarkEnd w:id="1"/>
    </w:p>
    <w:p w14:paraId="7E6FDBA0" w14:textId="77777777" w:rsidR="002B55C8" w:rsidRPr="00D107FE" w:rsidRDefault="002B55C8" w:rsidP="00B81FCF">
      <w:pPr>
        <w:widowControl w:val="0"/>
        <w:spacing w:after="60"/>
        <w:ind w:right="26"/>
        <w:jc w:val="both"/>
        <w:rPr>
          <w:i/>
          <w:iCs/>
          <w:snapToGrid w:val="0"/>
          <w:color w:val="000000" w:themeColor="text1"/>
          <w:sz w:val="22"/>
          <w:szCs w:val="22"/>
          <w:lang w:eastAsia="en-US"/>
        </w:rPr>
      </w:pPr>
      <w:r w:rsidRPr="00D107FE">
        <w:rPr>
          <w:i/>
          <w:iCs/>
          <w:snapToGrid w:val="0"/>
          <w:color w:val="000000" w:themeColor="text1"/>
          <w:sz w:val="22"/>
          <w:szCs w:val="22"/>
          <w:lang w:eastAsia="en-US"/>
        </w:rPr>
        <w:t>Any bid received to the PEA after this deadline will not be considered.</w:t>
      </w:r>
    </w:p>
    <w:p w14:paraId="2449794B" w14:textId="77777777" w:rsidR="002B55C8" w:rsidRPr="00D107FE" w:rsidRDefault="002B55C8" w:rsidP="00B81FCF">
      <w:pPr>
        <w:widowControl w:val="0"/>
        <w:spacing w:after="60"/>
        <w:ind w:right="26"/>
        <w:jc w:val="both"/>
        <w:rPr>
          <w:i/>
          <w:iCs/>
          <w:snapToGrid w:val="0"/>
          <w:color w:val="000000" w:themeColor="text1"/>
          <w:sz w:val="22"/>
          <w:szCs w:val="22"/>
          <w:lang w:eastAsia="en-US"/>
        </w:rPr>
      </w:pPr>
      <w:r w:rsidRPr="00D107FE">
        <w:rPr>
          <w:i/>
          <w:iCs/>
          <w:snapToGrid w:val="0"/>
          <w:color w:val="000000" w:themeColor="text1"/>
          <w:sz w:val="22"/>
          <w:szCs w:val="22"/>
          <w:lang w:eastAsia="en-US"/>
        </w:rPr>
        <w:t xml:space="preserve">The PEA may, for reasons of administrative efficiency, reject any bid submitted on time to the postal </w:t>
      </w:r>
      <w:r w:rsidRPr="00D107FE">
        <w:rPr>
          <w:i/>
          <w:iCs/>
          <w:snapToGrid w:val="0"/>
          <w:color w:val="000000" w:themeColor="text1"/>
          <w:sz w:val="22"/>
          <w:szCs w:val="22"/>
          <w:lang w:eastAsia="en-US"/>
        </w:rPr>
        <w:lastRenderedPageBreak/>
        <w:t>service but received, for any reason beyond the PEA’s control, after the effective date of approval of the Offers Evaluation Report, if accepting bids that were submitted on time but arrived late would considerably delay the evaluation procedure or jeopardise decisions already taken and notified.</w:t>
      </w:r>
    </w:p>
    <w:p w14:paraId="31BF08F0" w14:textId="1FEBE29A" w:rsidR="002B55C8" w:rsidRPr="00D107FE" w:rsidRDefault="00D107FE" w:rsidP="00B81FCF">
      <w:pPr>
        <w:keepNext/>
        <w:spacing w:after="60"/>
        <w:ind w:right="26"/>
        <w:jc w:val="both"/>
        <w:outlineLvl w:val="0"/>
        <w:rPr>
          <w:color w:val="000000" w:themeColor="text1"/>
          <w:sz w:val="22"/>
          <w:szCs w:val="22"/>
        </w:rPr>
      </w:pPr>
      <w:r w:rsidRPr="00D107FE">
        <w:rPr>
          <w:color w:val="000000" w:themeColor="text1"/>
          <w:sz w:val="22"/>
          <w:szCs w:val="22"/>
        </w:rPr>
        <w:t>And</w:t>
      </w:r>
    </w:p>
    <w:p w14:paraId="08C6BF19" w14:textId="3CB073E3" w:rsidR="002B55C8" w:rsidRPr="00D107FE" w:rsidRDefault="00D107FE" w:rsidP="00B81FCF">
      <w:pPr>
        <w:keepNext/>
        <w:spacing w:after="60"/>
        <w:ind w:right="26"/>
        <w:jc w:val="both"/>
        <w:outlineLvl w:val="0"/>
        <w:rPr>
          <w:color w:val="000000" w:themeColor="text1"/>
          <w:sz w:val="22"/>
          <w:szCs w:val="22"/>
        </w:rPr>
      </w:pPr>
      <w:r w:rsidRPr="00D107FE">
        <w:rPr>
          <w:color w:val="000000" w:themeColor="text1"/>
          <w:sz w:val="22"/>
          <w:szCs w:val="22"/>
        </w:rPr>
        <w:t>Tender notice, point</w:t>
      </w:r>
      <w:r w:rsidRPr="00D107FE">
        <w:rPr>
          <w:color w:val="000000" w:themeColor="text1"/>
          <w:sz w:val="22"/>
          <w:szCs w:val="22"/>
        </w:rPr>
        <w:t>:</w:t>
      </w:r>
      <w:r w:rsidRPr="00D107FE">
        <w:rPr>
          <w:b/>
          <w:bCs/>
          <w:color w:val="000000" w:themeColor="text1"/>
          <w:sz w:val="22"/>
          <w:szCs w:val="22"/>
          <w:lang w:eastAsia="en-US"/>
        </w:rPr>
        <w:t>1</w:t>
      </w:r>
      <w:r w:rsidR="002B55C8" w:rsidRPr="00D107FE">
        <w:rPr>
          <w:b/>
          <w:bCs/>
          <w:color w:val="000000" w:themeColor="text1"/>
          <w:sz w:val="22"/>
          <w:szCs w:val="22"/>
          <w:lang w:eastAsia="en-US"/>
        </w:rPr>
        <w:t>6.</w:t>
      </w:r>
      <w:r w:rsidR="002B55C8" w:rsidRPr="00D107FE">
        <w:rPr>
          <w:b/>
          <w:bCs/>
          <w:color w:val="000000" w:themeColor="text1"/>
          <w:sz w:val="22"/>
          <w:szCs w:val="22"/>
          <w:lang w:eastAsia="en-US"/>
        </w:rPr>
        <w:tab/>
        <w:t>Tender opening session</w:t>
      </w:r>
    </w:p>
    <w:p w14:paraId="4B9DE8BD" w14:textId="342208D5" w:rsidR="002B55C8" w:rsidRPr="00D107FE" w:rsidRDefault="002B55C8" w:rsidP="00B81FCF">
      <w:pPr>
        <w:widowControl w:val="0"/>
        <w:snapToGrid w:val="0"/>
        <w:spacing w:after="60"/>
        <w:ind w:right="26"/>
        <w:jc w:val="both"/>
        <w:rPr>
          <w:color w:val="000000" w:themeColor="text1"/>
          <w:sz w:val="22"/>
          <w:szCs w:val="22"/>
          <w:lang w:eastAsia="en-US"/>
        </w:rPr>
      </w:pPr>
      <w:r w:rsidRPr="00D107FE">
        <w:rPr>
          <w:color w:val="000000" w:themeColor="text1"/>
          <w:sz w:val="22"/>
          <w:szCs w:val="22"/>
          <w:lang w:eastAsia="en-US"/>
        </w:rPr>
        <w:t xml:space="preserve">Tenders will be opened in a public session on </w:t>
      </w:r>
      <w:r w:rsidR="000B6DDE" w:rsidRPr="00D107FE">
        <w:rPr>
          <w:b/>
          <w:bCs/>
          <w:color w:val="000000" w:themeColor="text1"/>
          <w:sz w:val="22"/>
          <w:szCs w:val="22"/>
          <w:lang w:eastAsia="en-US"/>
        </w:rPr>
        <w:t xml:space="preserve">31 </w:t>
      </w:r>
      <w:r w:rsidRPr="00D107FE">
        <w:rPr>
          <w:b/>
          <w:bCs/>
          <w:color w:val="000000" w:themeColor="text1"/>
          <w:sz w:val="22"/>
          <w:szCs w:val="22"/>
          <w:lang w:eastAsia="en-US"/>
        </w:rPr>
        <w:t>October 2024 at 14:15 CET</w:t>
      </w:r>
      <w:r w:rsidRPr="00D107FE">
        <w:rPr>
          <w:color w:val="000000" w:themeColor="text1"/>
          <w:sz w:val="22"/>
          <w:szCs w:val="22"/>
          <w:lang w:val="en-US" w:eastAsia="en-US"/>
        </w:rPr>
        <w:t>,</w:t>
      </w:r>
      <w:r w:rsidRPr="00D107FE">
        <w:rPr>
          <w:color w:val="000000" w:themeColor="text1"/>
          <w:sz w:val="22"/>
          <w:szCs w:val="22"/>
          <w:lang w:eastAsia="en-US"/>
        </w:rPr>
        <w:t xml:space="preserve"> at the address </w:t>
      </w:r>
      <w:proofErr w:type="spellStart"/>
      <w:r w:rsidRPr="00D107FE">
        <w:rPr>
          <w:color w:val="000000" w:themeColor="text1"/>
          <w:sz w:val="22"/>
          <w:szCs w:val="22"/>
          <w:lang w:eastAsia="en-US"/>
        </w:rPr>
        <w:t>Trg</w:t>
      </w:r>
      <w:proofErr w:type="spellEnd"/>
      <w:r w:rsidRPr="00D107FE">
        <w:rPr>
          <w:color w:val="000000" w:themeColor="text1"/>
          <w:sz w:val="22"/>
          <w:szCs w:val="22"/>
          <w:lang w:eastAsia="en-US"/>
        </w:rPr>
        <w:t xml:space="preserve"> </w:t>
      </w:r>
      <w:proofErr w:type="spellStart"/>
      <w:r w:rsidRPr="00D107FE">
        <w:rPr>
          <w:color w:val="000000" w:themeColor="text1"/>
          <w:sz w:val="22"/>
          <w:szCs w:val="22"/>
          <w:lang w:eastAsia="en-US"/>
        </w:rPr>
        <w:t>Božane</w:t>
      </w:r>
      <w:proofErr w:type="spellEnd"/>
      <w:r w:rsidRPr="00D107FE">
        <w:rPr>
          <w:color w:val="000000" w:themeColor="text1"/>
          <w:sz w:val="22"/>
          <w:szCs w:val="22"/>
          <w:lang w:eastAsia="en-US"/>
        </w:rPr>
        <w:t xml:space="preserve"> Vučinić, 10/II, floor no. 2, apartment no. 5, 81000 Podgorica, Montenegro, in the presence of tenderers’ representatives who choose to attend. Written authorizations must be enclosed.</w:t>
      </w:r>
    </w:p>
    <w:p w14:paraId="4A2FA6C9" w14:textId="77777777" w:rsidR="00B81FCF" w:rsidRDefault="00B81FCF" w:rsidP="00B81FCF">
      <w:pPr>
        <w:keepNext/>
        <w:spacing w:after="60"/>
        <w:ind w:right="26"/>
        <w:jc w:val="both"/>
        <w:outlineLvl w:val="0"/>
        <w:rPr>
          <w:b/>
          <w:color w:val="000000" w:themeColor="text1"/>
          <w:sz w:val="22"/>
          <w:szCs w:val="22"/>
          <w:u w:val="single"/>
        </w:rPr>
      </w:pPr>
    </w:p>
    <w:p w14:paraId="6221CFE4" w14:textId="211E3EEB" w:rsidR="00D107FE" w:rsidRPr="00B81FCF" w:rsidRDefault="00D107FE" w:rsidP="00B81FCF">
      <w:pPr>
        <w:keepNext/>
        <w:spacing w:after="60"/>
        <w:ind w:right="26"/>
        <w:jc w:val="both"/>
        <w:outlineLvl w:val="0"/>
        <w:rPr>
          <w:b/>
          <w:color w:val="000000" w:themeColor="text1"/>
          <w:sz w:val="22"/>
          <w:szCs w:val="22"/>
          <w:u w:val="single"/>
        </w:rPr>
      </w:pPr>
      <w:r w:rsidRPr="00D107FE">
        <w:rPr>
          <w:b/>
          <w:color w:val="000000" w:themeColor="text1"/>
          <w:sz w:val="22"/>
          <w:szCs w:val="22"/>
          <w:u w:val="single"/>
        </w:rPr>
        <w:t xml:space="preserve">Is changed and now reads: </w:t>
      </w:r>
    </w:p>
    <w:p w14:paraId="6848948D" w14:textId="2060854E" w:rsidR="002B55C8" w:rsidRPr="00B81FCF" w:rsidRDefault="00D107FE" w:rsidP="00B81FCF">
      <w:pPr>
        <w:spacing w:after="60"/>
        <w:outlineLvl w:val="0"/>
        <w:rPr>
          <w:b/>
          <w:sz w:val="22"/>
          <w:szCs w:val="22"/>
        </w:rPr>
      </w:pPr>
      <w:r w:rsidRPr="00D107FE">
        <w:rPr>
          <w:color w:val="000000" w:themeColor="text1"/>
          <w:sz w:val="22"/>
          <w:szCs w:val="22"/>
        </w:rPr>
        <w:t>Tender notice, point:</w:t>
      </w:r>
      <w:r w:rsidRPr="00D107FE">
        <w:rPr>
          <w:color w:val="000000" w:themeColor="text1"/>
          <w:sz w:val="22"/>
          <w:szCs w:val="22"/>
        </w:rPr>
        <w:t xml:space="preserve"> </w:t>
      </w:r>
      <w:r w:rsidR="002B55C8" w:rsidRPr="00D107FE">
        <w:rPr>
          <w:b/>
          <w:color w:val="000000" w:themeColor="text1"/>
          <w:sz w:val="22"/>
          <w:szCs w:val="22"/>
        </w:rPr>
        <w:t>13.</w:t>
      </w:r>
      <w:r w:rsidRPr="00D107FE">
        <w:rPr>
          <w:b/>
          <w:color w:val="000000" w:themeColor="text1"/>
          <w:sz w:val="22"/>
          <w:szCs w:val="22"/>
        </w:rPr>
        <w:t xml:space="preserve"> </w:t>
      </w:r>
      <w:r w:rsidR="002B55C8" w:rsidRPr="00D107FE">
        <w:rPr>
          <w:b/>
          <w:color w:val="000000" w:themeColor="text1"/>
          <w:sz w:val="22"/>
          <w:szCs w:val="22"/>
        </w:rPr>
        <w:t>“Deadline for receipt of bids</w:t>
      </w:r>
    </w:p>
    <w:p w14:paraId="4377E487" w14:textId="77777777" w:rsidR="002B55C8" w:rsidRPr="00D107FE" w:rsidRDefault="002B55C8" w:rsidP="00B81FCF">
      <w:pPr>
        <w:widowControl w:val="0"/>
        <w:spacing w:after="60"/>
        <w:ind w:right="26"/>
        <w:jc w:val="both"/>
        <w:rPr>
          <w:i/>
          <w:iCs/>
          <w:snapToGrid w:val="0"/>
          <w:color w:val="000000" w:themeColor="text1"/>
          <w:sz w:val="22"/>
          <w:szCs w:val="22"/>
          <w:lang w:eastAsia="en-US"/>
        </w:rPr>
      </w:pPr>
      <w:r w:rsidRPr="00D107FE">
        <w:rPr>
          <w:i/>
          <w:iCs/>
          <w:snapToGrid w:val="0"/>
          <w:color w:val="000000" w:themeColor="text1"/>
          <w:sz w:val="22"/>
          <w:szCs w:val="22"/>
          <w:lang w:eastAsia="en-US"/>
        </w:rPr>
        <w:t>The bidders’ attention is drawn to the fact that there are two different systems for sending bids: one is by post or private mail service, the other is by hand delivery.</w:t>
      </w:r>
    </w:p>
    <w:p w14:paraId="6986D9D2" w14:textId="77777777" w:rsidR="002B55C8" w:rsidRPr="00D107FE" w:rsidRDefault="002B55C8" w:rsidP="00B81FCF">
      <w:pPr>
        <w:widowControl w:val="0"/>
        <w:spacing w:after="60"/>
        <w:ind w:right="26"/>
        <w:jc w:val="both"/>
        <w:rPr>
          <w:i/>
          <w:iCs/>
          <w:snapToGrid w:val="0"/>
          <w:color w:val="000000" w:themeColor="text1"/>
          <w:sz w:val="22"/>
          <w:szCs w:val="22"/>
          <w:lang w:eastAsia="en-US"/>
        </w:rPr>
      </w:pPr>
      <w:r w:rsidRPr="00D107FE">
        <w:rPr>
          <w:i/>
          <w:iCs/>
          <w:snapToGrid w:val="0"/>
          <w:color w:val="000000" w:themeColor="text1"/>
          <w:sz w:val="22"/>
          <w:szCs w:val="22"/>
          <w:lang w:eastAsia="en-US"/>
        </w:rPr>
        <w:t xml:space="preserve">In both cases, the bids must be </w:t>
      </w:r>
      <w:r w:rsidRPr="00D107FE">
        <w:rPr>
          <w:i/>
          <w:iCs/>
          <w:snapToGrid w:val="0"/>
          <w:color w:val="000000" w:themeColor="text1"/>
          <w:sz w:val="22"/>
          <w:szCs w:val="22"/>
          <w:u w:val="single"/>
          <w:lang w:eastAsia="en-US"/>
        </w:rPr>
        <w:t>received</w:t>
      </w:r>
      <w:r w:rsidRPr="00D107FE">
        <w:rPr>
          <w:i/>
          <w:iCs/>
          <w:snapToGrid w:val="0"/>
          <w:color w:val="000000" w:themeColor="text1"/>
          <w:sz w:val="22"/>
          <w:szCs w:val="22"/>
          <w:lang w:eastAsia="en-US"/>
        </w:rPr>
        <w:t xml:space="preserve"> before the date and time limit for submission.</w:t>
      </w:r>
    </w:p>
    <w:p w14:paraId="755F31C4" w14:textId="61766DCA" w:rsidR="002B55C8" w:rsidRPr="00D107FE" w:rsidRDefault="002B55C8" w:rsidP="00B81FCF">
      <w:pPr>
        <w:widowControl w:val="0"/>
        <w:spacing w:after="60"/>
        <w:ind w:right="26"/>
        <w:jc w:val="both"/>
        <w:rPr>
          <w:i/>
          <w:iCs/>
          <w:snapToGrid w:val="0"/>
          <w:color w:val="000000" w:themeColor="text1"/>
          <w:sz w:val="22"/>
          <w:szCs w:val="22"/>
          <w:lang w:eastAsia="en-US"/>
        </w:rPr>
      </w:pPr>
      <w:r w:rsidRPr="00D107FE">
        <w:rPr>
          <w:i/>
          <w:iCs/>
          <w:snapToGrid w:val="0"/>
          <w:color w:val="000000" w:themeColor="text1"/>
          <w:sz w:val="22"/>
          <w:szCs w:val="22"/>
          <w:lang w:val="en-US" w:eastAsia="en-US"/>
        </w:rPr>
        <w:t>Bids must be duly completed and received by the PEA on or before</w:t>
      </w:r>
      <w:r w:rsidRPr="00D107FE">
        <w:rPr>
          <w:i/>
          <w:iCs/>
          <w:color w:val="000000" w:themeColor="text1"/>
          <w:sz w:val="22"/>
          <w:szCs w:val="22"/>
          <w:lang w:eastAsia="en-US"/>
        </w:rPr>
        <w:t xml:space="preserve"> </w:t>
      </w:r>
      <w:r w:rsidR="000B6DDE" w:rsidRPr="00D107FE">
        <w:rPr>
          <w:b/>
          <w:bCs/>
          <w:i/>
          <w:iCs/>
          <w:color w:val="000000" w:themeColor="text1"/>
          <w:sz w:val="22"/>
          <w:szCs w:val="22"/>
          <w:lang w:eastAsia="en-US"/>
        </w:rPr>
        <w:t>07</w:t>
      </w:r>
      <w:r w:rsidR="00973D96" w:rsidRPr="00D107FE">
        <w:rPr>
          <w:b/>
          <w:bCs/>
          <w:i/>
          <w:iCs/>
          <w:color w:val="000000" w:themeColor="text1"/>
          <w:sz w:val="22"/>
          <w:szCs w:val="22"/>
          <w:lang w:eastAsia="en-US"/>
        </w:rPr>
        <w:t>.1</w:t>
      </w:r>
      <w:r w:rsidR="000B6DDE" w:rsidRPr="00D107FE">
        <w:rPr>
          <w:b/>
          <w:bCs/>
          <w:i/>
          <w:iCs/>
          <w:color w:val="000000" w:themeColor="text1"/>
          <w:sz w:val="22"/>
          <w:szCs w:val="22"/>
          <w:lang w:eastAsia="en-US"/>
        </w:rPr>
        <w:t>1</w:t>
      </w:r>
      <w:r w:rsidR="00973D96" w:rsidRPr="00D107FE">
        <w:rPr>
          <w:b/>
          <w:bCs/>
          <w:i/>
          <w:iCs/>
          <w:color w:val="000000" w:themeColor="text1"/>
          <w:sz w:val="22"/>
          <w:szCs w:val="22"/>
          <w:lang w:eastAsia="en-US"/>
        </w:rPr>
        <w:t>.</w:t>
      </w:r>
      <w:r w:rsidRPr="00D107FE">
        <w:rPr>
          <w:b/>
          <w:bCs/>
          <w:i/>
          <w:iCs/>
          <w:color w:val="000000" w:themeColor="text1"/>
          <w:sz w:val="22"/>
          <w:szCs w:val="22"/>
          <w:lang w:eastAsia="en-US"/>
        </w:rPr>
        <w:t>2024</w:t>
      </w:r>
      <w:r w:rsidRPr="00D107FE">
        <w:rPr>
          <w:i/>
          <w:iCs/>
          <w:color w:val="000000" w:themeColor="text1"/>
          <w:sz w:val="22"/>
          <w:szCs w:val="22"/>
          <w:lang w:eastAsia="en-US"/>
        </w:rPr>
        <w:t xml:space="preserve"> at 1</w:t>
      </w:r>
      <w:r w:rsidRPr="00D107FE">
        <w:rPr>
          <w:i/>
          <w:iCs/>
          <w:color w:val="000000" w:themeColor="text1"/>
          <w:sz w:val="22"/>
          <w:szCs w:val="22"/>
          <w:lang w:val="en-US" w:eastAsia="en-US"/>
        </w:rPr>
        <w:t>4</w:t>
      </w:r>
      <w:r w:rsidRPr="00D107FE">
        <w:rPr>
          <w:i/>
          <w:iCs/>
          <w:color w:val="000000" w:themeColor="text1"/>
          <w:sz w:val="22"/>
          <w:szCs w:val="22"/>
          <w:lang w:eastAsia="en-US"/>
        </w:rPr>
        <w:t>:00h CET.</w:t>
      </w:r>
      <w:r w:rsidRPr="00D107FE">
        <w:rPr>
          <w:i/>
          <w:iCs/>
          <w:snapToGrid w:val="0"/>
          <w:color w:val="000000" w:themeColor="text1"/>
          <w:sz w:val="22"/>
          <w:szCs w:val="22"/>
          <w:lang w:val="en-US" w:eastAsia="en-US"/>
        </w:rPr>
        <w:t xml:space="preserve"> </w:t>
      </w:r>
    </w:p>
    <w:p w14:paraId="60051C4B" w14:textId="77777777" w:rsidR="002B55C8" w:rsidRPr="00D107FE" w:rsidRDefault="002B55C8" w:rsidP="00B81FCF">
      <w:pPr>
        <w:widowControl w:val="0"/>
        <w:spacing w:after="60"/>
        <w:ind w:right="26"/>
        <w:jc w:val="both"/>
        <w:rPr>
          <w:i/>
          <w:iCs/>
          <w:snapToGrid w:val="0"/>
          <w:color w:val="000000" w:themeColor="text1"/>
          <w:sz w:val="22"/>
          <w:szCs w:val="22"/>
          <w:lang w:eastAsia="en-US"/>
        </w:rPr>
      </w:pPr>
      <w:r w:rsidRPr="00D107FE">
        <w:rPr>
          <w:i/>
          <w:iCs/>
          <w:snapToGrid w:val="0"/>
          <w:color w:val="000000" w:themeColor="text1"/>
          <w:sz w:val="22"/>
          <w:szCs w:val="22"/>
          <w:lang w:eastAsia="en-US"/>
        </w:rPr>
        <w:t>Any bid received to the PEA after this deadline will not be considered.</w:t>
      </w:r>
    </w:p>
    <w:p w14:paraId="3F1B5F42" w14:textId="77777777" w:rsidR="002B55C8" w:rsidRPr="00D107FE" w:rsidRDefault="002B55C8" w:rsidP="00B81FCF">
      <w:pPr>
        <w:widowControl w:val="0"/>
        <w:spacing w:after="60"/>
        <w:ind w:right="26"/>
        <w:jc w:val="both"/>
        <w:rPr>
          <w:i/>
          <w:iCs/>
          <w:snapToGrid w:val="0"/>
          <w:color w:val="000000" w:themeColor="text1"/>
          <w:sz w:val="22"/>
          <w:szCs w:val="22"/>
          <w:lang w:eastAsia="en-US"/>
        </w:rPr>
      </w:pPr>
      <w:r w:rsidRPr="00D107FE">
        <w:rPr>
          <w:i/>
          <w:iCs/>
          <w:snapToGrid w:val="0"/>
          <w:color w:val="000000" w:themeColor="text1"/>
          <w:sz w:val="22"/>
          <w:szCs w:val="22"/>
          <w:lang w:eastAsia="en-US"/>
        </w:rPr>
        <w:t>The PEA may, for reasons of administrative efficiency, reject any bid submitted on time to the postal service but received, for any reason beyond the PEA’s control, after the effective date of approval of the Offers Evaluation Report, if accepting bids that were submitted on time but arrived late would considerably delay the evaluation procedure or jeopardise decisions already taken and notified.</w:t>
      </w:r>
    </w:p>
    <w:p w14:paraId="1822440A" w14:textId="77777777" w:rsidR="002B55C8" w:rsidRPr="00D107FE" w:rsidRDefault="002B55C8" w:rsidP="00B81FCF">
      <w:pPr>
        <w:keepNext/>
        <w:spacing w:after="60"/>
        <w:ind w:right="26"/>
        <w:jc w:val="both"/>
        <w:outlineLvl w:val="0"/>
        <w:rPr>
          <w:i/>
          <w:iCs/>
          <w:color w:val="000000" w:themeColor="text1"/>
          <w:sz w:val="22"/>
          <w:szCs w:val="22"/>
        </w:rPr>
      </w:pPr>
    </w:p>
    <w:p w14:paraId="7598FE09" w14:textId="6B8C8437" w:rsidR="002B55C8" w:rsidRPr="00D107FE" w:rsidRDefault="00D107FE" w:rsidP="00B81FCF">
      <w:pPr>
        <w:widowControl w:val="0"/>
        <w:snapToGrid w:val="0"/>
        <w:spacing w:after="60"/>
        <w:ind w:right="26"/>
        <w:jc w:val="both"/>
        <w:rPr>
          <w:color w:val="000000" w:themeColor="text1"/>
          <w:sz w:val="22"/>
          <w:szCs w:val="22"/>
          <w:lang w:eastAsia="en-US"/>
        </w:rPr>
      </w:pPr>
      <w:r w:rsidRPr="00D107FE">
        <w:rPr>
          <w:color w:val="000000" w:themeColor="text1"/>
          <w:sz w:val="22"/>
          <w:szCs w:val="22"/>
        </w:rPr>
        <w:t>Tender notice, point:</w:t>
      </w:r>
      <w:r w:rsidRPr="00D107FE">
        <w:rPr>
          <w:color w:val="000000" w:themeColor="text1"/>
          <w:sz w:val="22"/>
          <w:szCs w:val="22"/>
        </w:rPr>
        <w:t xml:space="preserve"> </w:t>
      </w:r>
      <w:r w:rsidR="002B55C8" w:rsidRPr="00D107FE">
        <w:rPr>
          <w:b/>
          <w:bCs/>
          <w:color w:val="000000" w:themeColor="text1"/>
          <w:sz w:val="22"/>
          <w:szCs w:val="22"/>
          <w:lang w:eastAsia="en-US"/>
        </w:rPr>
        <w:t>16.</w:t>
      </w:r>
      <w:r w:rsidRPr="00D107FE">
        <w:rPr>
          <w:b/>
          <w:bCs/>
          <w:color w:val="000000" w:themeColor="text1"/>
          <w:sz w:val="22"/>
          <w:szCs w:val="22"/>
          <w:lang w:eastAsia="en-US"/>
        </w:rPr>
        <w:t xml:space="preserve"> </w:t>
      </w:r>
      <w:r w:rsidR="002B55C8" w:rsidRPr="00D107FE">
        <w:rPr>
          <w:b/>
          <w:bCs/>
          <w:color w:val="000000" w:themeColor="text1"/>
          <w:sz w:val="22"/>
          <w:szCs w:val="22"/>
          <w:lang w:eastAsia="en-US"/>
        </w:rPr>
        <w:t>Tender opening session</w:t>
      </w:r>
    </w:p>
    <w:p w14:paraId="57904066" w14:textId="6BD1A34B" w:rsidR="002B55C8" w:rsidRPr="00D107FE" w:rsidRDefault="002B55C8" w:rsidP="00B81FCF">
      <w:pPr>
        <w:widowControl w:val="0"/>
        <w:snapToGrid w:val="0"/>
        <w:spacing w:after="60"/>
        <w:ind w:right="26"/>
        <w:jc w:val="both"/>
        <w:rPr>
          <w:i/>
          <w:iCs/>
          <w:color w:val="000000" w:themeColor="text1"/>
          <w:sz w:val="22"/>
          <w:szCs w:val="22"/>
          <w:lang w:eastAsia="en-US"/>
        </w:rPr>
      </w:pPr>
      <w:r w:rsidRPr="00D107FE">
        <w:rPr>
          <w:i/>
          <w:iCs/>
          <w:color w:val="000000" w:themeColor="text1"/>
          <w:sz w:val="22"/>
          <w:szCs w:val="22"/>
          <w:lang w:eastAsia="en-US"/>
        </w:rPr>
        <w:t xml:space="preserve">Tenders will be opened in a public session on </w:t>
      </w:r>
      <w:r w:rsidR="000B6DDE" w:rsidRPr="00D107FE">
        <w:rPr>
          <w:b/>
          <w:bCs/>
          <w:i/>
          <w:iCs/>
          <w:color w:val="000000" w:themeColor="text1"/>
          <w:sz w:val="22"/>
          <w:szCs w:val="22"/>
          <w:lang w:eastAsia="en-US"/>
        </w:rPr>
        <w:t>07</w:t>
      </w:r>
      <w:r w:rsidRPr="00D107FE">
        <w:rPr>
          <w:b/>
          <w:bCs/>
          <w:i/>
          <w:iCs/>
          <w:color w:val="000000" w:themeColor="text1"/>
          <w:sz w:val="22"/>
          <w:szCs w:val="22"/>
          <w:lang w:eastAsia="en-US"/>
        </w:rPr>
        <w:t>.1</w:t>
      </w:r>
      <w:r w:rsidR="000B6DDE" w:rsidRPr="00D107FE">
        <w:rPr>
          <w:b/>
          <w:bCs/>
          <w:i/>
          <w:iCs/>
          <w:color w:val="000000" w:themeColor="text1"/>
          <w:sz w:val="22"/>
          <w:szCs w:val="22"/>
          <w:lang w:eastAsia="en-US"/>
        </w:rPr>
        <w:t>1</w:t>
      </w:r>
      <w:r w:rsidRPr="00D107FE">
        <w:rPr>
          <w:b/>
          <w:bCs/>
          <w:i/>
          <w:iCs/>
          <w:color w:val="000000" w:themeColor="text1"/>
          <w:sz w:val="22"/>
          <w:szCs w:val="22"/>
          <w:lang w:eastAsia="en-US"/>
        </w:rPr>
        <w:t>.2024</w:t>
      </w:r>
      <w:r w:rsidRPr="00D107FE">
        <w:rPr>
          <w:i/>
          <w:iCs/>
          <w:color w:val="000000" w:themeColor="text1"/>
          <w:sz w:val="22"/>
          <w:szCs w:val="22"/>
          <w:lang w:val="en-US" w:eastAsia="en-US"/>
        </w:rPr>
        <w:t xml:space="preserve"> at </w:t>
      </w:r>
      <w:r w:rsidRPr="00D107FE">
        <w:rPr>
          <w:b/>
          <w:bCs/>
          <w:i/>
          <w:iCs/>
          <w:color w:val="000000" w:themeColor="text1"/>
          <w:sz w:val="22"/>
          <w:szCs w:val="22"/>
          <w:lang w:val="en-US" w:eastAsia="en-US"/>
        </w:rPr>
        <w:t>14:15h CET</w:t>
      </w:r>
      <w:r w:rsidRPr="00D107FE">
        <w:rPr>
          <w:i/>
          <w:iCs/>
          <w:color w:val="000000" w:themeColor="text1"/>
          <w:sz w:val="22"/>
          <w:szCs w:val="22"/>
          <w:lang w:val="en-US" w:eastAsia="en-US"/>
        </w:rPr>
        <w:t>,</w:t>
      </w:r>
      <w:r w:rsidRPr="00D107FE">
        <w:rPr>
          <w:i/>
          <w:iCs/>
          <w:color w:val="000000" w:themeColor="text1"/>
          <w:sz w:val="22"/>
          <w:szCs w:val="22"/>
          <w:lang w:eastAsia="en-US"/>
        </w:rPr>
        <w:t xml:space="preserve"> at the address </w:t>
      </w:r>
      <w:proofErr w:type="spellStart"/>
      <w:r w:rsidRPr="00D107FE">
        <w:rPr>
          <w:i/>
          <w:iCs/>
          <w:color w:val="000000" w:themeColor="text1"/>
          <w:sz w:val="22"/>
          <w:szCs w:val="22"/>
          <w:lang w:eastAsia="en-US"/>
        </w:rPr>
        <w:t>Trg</w:t>
      </w:r>
      <w:proofErr w:type="spellEnd"/>
      <w:r w:rsidRPr="00D107FE">
        <w:rPr>
          <w:i/>
          <w:iCs/>
          <w:color w:val="000000" w:themeColor="text1"/>
          <w:sz w:val="22"/>
          <w:szCs w:val="22"/>
          <w:lang w:eastAsia="en-US"/>
        </w:rPr>
        <w:t xml:space="preserve"> </w:t>
      </w:r>
      <w:proofErr w:type="spellStart"/>
      <w:r w:rsidRPr="00D107FE">
        <w:rPr>
          <w:i/>
          <w:iCs/>
          <w:color w:val="000000" w:themeColor="text1"/>
          <w:sz w:val="22"/>
          <w:szCs w:val="22"/>
          <w:lang w:eastAsia="en-US"/>
        </w:rPr>
        <w:t>Božane</w:t>
      </w:r>
      <w:proofErr w:type="spellEnd"/>
      <w:r w:rsidRPr="00D107FE">
        <w:rPr>
          <w:i/>
          <w:iCs/>
          <w:color w:val="000000" w:themeColor="text1"/>
          <w:sz w:val="22"/>
          <w:szCs w:val="22"/>
          <w:lang w:eastAsia="en-US"/>
        </w:rPr>
        <w:t xml:space="preserve"> Vučinić, 10/II, floor no. 2, apartment no. 5, 81000 Podgorica, Montenegro, in the presence of tenderers’ representatives who choose to attend. Written authorizations must be enclosed.</w:t>
      </w:r>
    </w:p>
    <w:p w14:paraId="003B6815" w14:textId="77777777" w:rsidR="0056330D" w:rsidRPr="00D107FE" w:rsidRDefault="0056330D" w:rsidP="00B81FCF">
      <w:pPr>
        <w:widowControl w:val="0"/>
        <w:snapToGrid w:val="0"/>
        <w:spacing w:after="60"/>
        <w:ind w:left="709" w:right="26"/>
        <w:jc w:val="both"/>
        <w:rPr>
          <w:color w:val="000000" w:themeColor="text1"/>
          <w:sz w:val="22"/>
          <w:szCs w:val="22"/>
          <w:lang w:eastAsia="en-US"/>
        </w:rPr>
      </w:pPr>
    </w:p>
    <w:p w14:paraId="589FEE9A" w14:textId="77777777" w:rsidR="00973D96" w:rsidRPr="00D107FE" w:rsidRDefault="00973D96" w:rsidP="00B81FCF">
      <w:pPr>
        <w:keepNext/>
        <w:spacing w:after="60"/>
        <w:ind w:right="26"/>
        <w:jc w:val="both"/>
        <w:outlineLvl w:val="0"/>
        <w:rPr>
          <w:b/>
          <w:bCs/>
          <w:color w:val="000000" w:themeColor="text1"/>
          <w:sz w:val="22"/>
          <w:szCs w:val="22"/>
          <w:u w:val="single"/>
        </w:rPr>
      </w:pPr>
      <w:r w:rsidRPr="00D107FE">
        <w:rPr>
          <w:b/>
          <w:bCs/>
          <w:color w:val="000000" w:themeColor="text1"/>
          <w:sz w:val="22"/>
          <w:szCs w:val="22"/>
          <w:u w:val="single"/>
        </w:rPr>
        <w:t>Corrected Invitation for Bids, Section II. Bid Data Sheet (BDS)</w:t>
      </w:r>
    </w:p>
    <w:p w14:paraId="755B04EA" w14:textId="77777777" w:rsidR="00267064" w:rsidRPr="00D107FE" w:rsidRDefault="00267064" w:rsidP="00B81FCF">
      <w:pPr>
        <w:keepNext/>
        <w:spacing w:after="60"/>
        <w:ind w:right="26"/>
        <w:jc w:val="both"/>
        <w:outlineLvl w:val="0"/>
        <w:rPr>
          <w:b/>
          <w:bCs/>
          <w:i/>
          <w:iCs/>
          <w:color w:val="000000" w:themeColor="text1"/>
          <w:sz w:val="22"/>
          <w:szCs w:val="22"/>
          <w:u w:val="single"/>
        </w:rPr>
      </w:pPr>
    </w:p>
    <w:p w14:paraId="0A916583" w14:textId="5CEE0536" w:rsidR="00973D96" w:rsidRPr="00B81FCF" w:rsidRDefault="00D107FE" w:rsidP="00B81FCF">
      <w:pPr>
        <w:keepNext/>
        <w:spacing w:after="60"/>
        <w:ind w:right="26"/>
        <w:jc w:val="both"/>
        <w:outlineLvl w:val="0"/>
        <w:rPr>
          <w:b/>
          <w:bCs/>
          <w:color w:val="000000" w:themeColor="text1"/>
          <w:sz w:val="22"/>
          <w:szCs w:val="22"/>
          <w:u w:val="single"/>
        </w:rPr>
      </w:pPr>
      <w:r w:rsidRPr="00B81FCF">
        <w:rPr>
          <w:b/>
          <w:bCs/>
          <w:color w:val="000000" w:themeColor="text1"/>
          <w:sz w:val="22"/>
          <w:szCs w:val="22"/>
          <w:u w:val="single"/>
        </w:rPr>
        <w:t>Reads</w:t>
      </w:r>
      <w:r w:rsidR="00973D96" w:rsidRPr="00B81FCF">
        <w:rPr>
          <w:b/>
          <w:bCs/>
          <w:color w:val="000000" w:themeColor="text1"/>
          <w:sz w:val="22"/>
          <w:szCs w:val="22"/>
          <w:u w:val="single"/>
        </w:rPr>
        <w:t>:</w:t>
      </w:r>
    </w:p>
    <w:p w14:paraId="162A0641" w14:textId="19383A5B" w:rsidR="00FA4C23" w:rsidRPr="00D107FE" w:rsidRDefault="00FA4C23" w:rsidP="00B81FCF">
      <w:pPr>
        <w:keepNext/>
        <w:spacing w:after="60"/>
        <w:ind w:right="26"/>
        <w:jc w:val="both"/>
        <w:outlineLvl w:val="0"/>
        <w:rPr>
          <w:sz w:val="22"/>
          <w:szCs w:val="22"/>
        </w:rPr>
      </w:pPr>
    </w:p>
    <w:tbl>
      <w:tblPr>
        <w:tblStyle w:val="TableGrid"/>
        <w:tblW w:w="0" w:type="auto"/>
        <w:tblLook w:val="04A0" w:firstRow="1" w:lastRow="0" w:firstColumn="1" w:lastColumn="0" w:noHBand="0" w:noVBand="1"/>
      </w:tblPr>
      <w:tblGrid>
        <w:gridCol w:w="1592"/>
        <w:gridCol w:w="7067"/>
      </w:tblGrid>
      <w:tr w:rsidR="00973D96" w:rsidRPr="00D107FE" w14:paraId="0E7EF845" w14:textId="77777777" w:rsidTr="00F41E81">
        <w:tc>
          <w:tcPr>
            <w:tcW w:w="1592" w:type="dxa"/>
          </w:tcPr>
          <w:p w14:paraId="491EA131" w14:textId="77777777" w:rsidR="00973D96" w:rsidRPr="00D107FE" w:rsidRDefault="00973D96" w:rsidP="00B81FCF">
            <w:pPr>
              <w:spacing w:after="60"/>
              <w:rPr>
                <w:b/>
                <w:bCs/>
                <w:color w:val="000000" w:themeColor="text1"/>
                <w:sz w:val="22"/>
                <w:szCs w:val="22"/>
                <w:lang w:val="en-US" w:eastAsia="en-US"/>
              </w:rPr>
            </w:pPr>
            <w:r w:rsidRPr="00D107FE">
              <w:rPr>
                <w:b/>
                <w:bCs/>
                <w:color w:val="000000" w:themeColor="text1"/>
                <w:sz w:val="22"/>
                <w:szCs w:val="22"/>
                <w:lang w:val="en-US" w:eastAsia="en-US"/>
              </w:rPr>
              <w:t xml:space="preserve">ITB 22.1 </w:t>
            </w:r>
          </w:p>
        </w:tc>
        <w:tc>
          <w:tcPr>
            <w:tcW w:w="7067" w:type="dxa"/>
          </w:tcPr>
          <w:p w14:paraId="371AB3A9" w14:textId="77777777" w:rsidR="00973D96" w:rsidRPr="00D107FE" w:rsidRDefault="00973D96" w:rsidP="00B81FCF">
            <w:pPr>
              <w:spacing w:after="60"/>
              <w:jc w:val="both"/>
              <w:rPr>
                <w:color w:val="000000" w:themeColor="text1"/>
                <w:sz w:val="22"/>
                <w:szCs w:val="22"/>
                <w:lang w:val="en-US" w:eastAsia="en-US"/>
              </w:rPr>
            </w:pPr>
            <w:r w:rsidRPr="00D107FE">
              <w:rPr>
                <w:b/>
                <w:color w:val="000000" w:themeColor="text1"/>
                <w:sz w:val="22"/>
                <w:szCs w:val="22"/>
                <w:lang w:val="en-US" w:eastAsia="en-US"/>
              </w:rPr>
              <w:t>For bid submission purposes, the Purchaser’s address is</w:t>
            </w:r>
            <w:r w:rsidRPr="00D107FE">
              <w:rPr>
                <w:color w:val="000000" w:themeColor="text1"/>
                <w:sz w:val="22"/>
                <w:szCs w:val="22"/>
                <w:lang w:val="en-US" w:eastAsia="en-US"/>
              </w:rPr>
              <w:t>:</w:t>
            </w:r>
          </w:p>
          <w:p w14:paraId="166B3E0D" w14:textId="77777777" w:rsidR="00973D96" w:rsidRPr="00D107FE" w:rsidRDefault="00973D96" w:rsidP="00B81FCF">
            <w:pPr>
              <w:spacing w:after="60"/>
              <w:rPr>
                <w:color w:val="000000" w:themeColor="text1"/>
                <w:sz w:val="22"/>
                <w:szCs w:val="22"/>
                <w:lang w:val="en-US" w:eastAsia="en-US"/>
              </w:rPr>
            </w:pPr>
            <w:r w:rsidRPr="00D107FE">
              <w:rPr>
                <w:color w:val="000000" w:themeColor="text1"/>
                <w:sz w:val="22"/>
                <w:szCs w:val="22"/>
                <w:lang w:val="en-US" w:eastAsia="en-US"/>
              </w:rPr>
              <w:t>Attention: Western Balkans 6 Chamber Investment Forum</w:t>
            </w:r>
          </w:p>
          <w:p w14:paraId="2B384287" w14:textId="77777777" w:rsidR="00973D96" w:rsidRPr="00D107FE" w:rsidRDefault="00973D96" w:rsidP="00B81FCF">
            <w:pPr>
              <w:spacing w:after="60"/>
              <w:rPr>
                <w:i/>
                <w:color w:val="000000" w:themeColor="text1"/>
                <w:sz w:val="22"/>
                <w:szCs w:val="22"/>
                <w:lang w:val="en-US" w:eastAsia="en-US"/>
              </w:rPr>
            </w:pPr>
            <w:r w:rsidRPr="00D107FE">
              <w:rPr>
                <w:color w:val="000000" w:themeColor="text1"/>
                <w:sz w:val="22"/>
                <w:szCs w:val="22"/>
                <w:lang w:val="en-US" w:eastAsia="en-US"/>
              </w:rPr>
              <w:t>Represented by the Fund Management Unit of the Regional Challenge Fund</w:t>
            </w:r>
          </w:p>
          <w:p w14:paraId="285D0BA9" w14:textId="77777777" w:rsidR="00973D96" w:rsidRPr="00D107FE" w:rsidRDefault="00973D96" w:rsidP="00B81FCF">
            <w:pPr>
              <w:spacing w:after="60"/>
              <w:rPr>
                <w:color w:val="000000" w:themeColor="text1"/>
                <w:sz w:val="22"/>
                <w:szCs w:val="22"/>
                <w:lang w:val="en-US" w:eastAsia="en-US"/>
              </w:rPr>
            </w:pPr>
            <w:r w:rsidRPr="00D107FE">
              <w:rPr>
                <w:color w:val="000000" w:themeColor="text1"/>
                <w:sz w:val="22"/>
                <w:szCs w:val="22"/>
                <w:lang w:val="en-US" w:eastAsia="en-US"/>
              </w:rPr>
              <w:t xml:space="preserve">Address: </w:t>
            </w:r>
            <w:proofErr w:type="spellStart"/>
            <w:r w:rsidRPr="00D107FE">
              <w:rPr>
                <w:color w:val="000000" w:themeColor="text1"/>
                <w:sz w:val="22"/>
                <w:szCs w:val="22"/>
                <w:lang w:val="en-US" w:eastAsia="en-US"/>
              </w:rPr>
              <w:t>Trg</w:t>
            </w:r>
            <w:proofErr w:type="spellEnd"/>
            <w:r w:rsidRPr="00D107FE">
              <w:rPr>
                <w:color w:val="000000" w:themeColor="text1"/>
                <w:sz w:val="22"/>
                <w:szCs w:val="22"/>
                <w:lang w:val="en-US" w:eastAsia="en-US"/>
              </w:rPr>
              <w:t xml:space="preserve"> </w:t>
            </w:r>
            <w:proofErr w:type="spellStart"/>
            <w:r w:rsidRPr="00D107FE">
              <w:rPr>
                <w:color w:val="000000" w:themeColor="text1"/>
                <w:sz w:val="22"/>
                <w:szCs w:val="22"/>
                <w:lang w:val="en-US" w:eastAsia="en-US"/>
              </w:rPr>
              <w:t>Božane</w:t>
            </w:r>
            <w:proofErr w:type="spellEnd"/>
            <w:r w:rsidRPr="00D107FE">
              <w:rPr>
                <w:color w:val="000000" w:themeColor="text1"/>
                <w:sz w:val="22"/>
                <w:szCs w:val="22"/>
                <w:lang w:val="en-US" w:eastAsia="en-US"/>
              </w:rPr>
              <w:t xml:space="preserve"> Vučinić, 10/II</w:t>
            </w:r>
          </w:p>
          <w:p w14:paraId="14952B56" w14:textId="77777777" w:rsidR="00973D96" w:rsidRPr="00D107FE" w:rsidRDefault="00973D96" w:rsidP="00B81FCF">
            <w:pPr>
              <w:spacing w:after="60"/>
              <w:rPr>
                <w:color w:val="000000" w:themeColor="text1"/>
                <w:sz w:val="22"/>
                <w:szCs w:val="22"/>
                <w:lang w:val="en-US" w:eastAsia="en-US"/>
              </w:rPr>
            </w:pPr>
            <w:r w:rsidRPr="00D107FE">
              <w:rPr>
                <w:color w:val="000000" w:themeColor="text1"/>
                <w:sz w:val="22"/>
                <w:szCs w:val="22"/>
                <w:lang w:val="en-US" w:eastAsia="en-US"/>
              </w:rPr>
              <w:t>Floor-Room number: Floor no. 2, ap. no. 5</w:t>
            </w:r>
          </w:p>
          <w:p w14:paraId="39AC4D05" w14:textId="77777777" w:rsidR="00973D96" w:rsidRPr="00D107FE" w:rsidRDefault="00973D96" w:rsidP="00B81FCF">
            <w:pPr>
              <w:spacing w:after="60"/>
              <w:rPr>
                <w:i/>
                <w:color w:val="000000" w:themeColor="text1"/>
                <w:sz w:val="22"/>
                <w:szCs w:val="22"/>
                <w:lang w:val="en-US" w:eastAsia="en-US"/>
              </w:rPr>
            </w:pPr>
            <w:r w:rsidRPr="00D107FE">
              <w:rPr>
                <w:color w:val="000000" w:themeColor="text1"/>
                <w:sz w:val="22"/>
                <w:szCs w:val="22"/>
                <w:lang w:val="en-US" w:eastAsia="en-US"/>
              </w:rPr>
              <w:t>City: Podgorica</w:t>
            </w:r>
          </w:p>
          <w:p w14:paraId="22139D4C" w14:textId="77777777" w:rsidR="00973D96" w:rsidRPr="00D107FE" w:rsidRDefault="00973D96" w:rsidP="00B81FCF">
            <w:pPr>
              <w:spacing w:after="60"/>
              <w:rPr>
                <w:iCs/>
                <w:color w:val="000000" w:themeColor="text1"/>
                <w:sz w:val="22"/>
                <w:szCs w:val="22"/>
                <w:lang w:val="en-US" w:eastAsia="en-US"/>
              </w:rPr>
            </w:pPr>
            <w:r w:rsidRPr="00D107FE">
              <w:rPr>
                <w:iCs/>
                <w:color w:val="000000" w:themeColor="text1"/>
                <w:sz w:val="22"/>
                <w:szCs w:val="22"/>
                <w:lang w:val="en-US" w:eastAsia="en-US"/>
              </w:rPr>
              <w:t>ZIP Code: 81000</w:t>
            </w:r>
          </w:p>
          <w:p w14:paraId="65863656" w14:textId="77777777" w:rsidR="00973D96" w:rsidRPr="00D107FE" w:rsidRDefault="00973D96" w:rsidP="00B81FCF">
            <w:pPr>
              <w:spacing w:after="60"/>
              <w:rPr>
                <w:iCs/>
                <w:color w:val="000000" w:themeColor="text1"/>
                <w:sz w:val="22"/>
                <w:szCs w:val="22"/>
                <w:lang w:val="en-US" w:eastAsia="en-US"/>
              </w:rPr>
            </w:pPr>
            <w:r w:rsidRPr="00D107FE">
              <w:rPr>
                <w:iCs/>
                <w:color w:val="000000" w:themeColor="text1"/>
                <w:sz w:val="22"/>
                <w:szCs w:val="22"/>
                <w:lang w:val="en-US" w:eastAsia="en-US"/>
              </w:rPr>
              <w:t>Country: Montenegro</w:t>
            </w:r>
          </w:p>
          <w:p w14:paraId="5FEED5AC" w14:textId="77777777" w:rsidR="00973D96" w:rsidRPr="00D107FE" w:rsidRDefault="00973D96" w:rsidP="00B81FCF">
            <w:pPr>
              <w:spacing w:after="60"/>
              <w:jc w:val="both"/>
              <w:rPr>
                <w:color w:val="000000" w:themeColor="text1"/>
                <w:sz w:val="22"/>
                <w:szCs w:val="22"/>
                <w:lang w:val="en-US" w:eastAsia="en-US"/>
              </w:rPr>
            </w:pPr>
            <w:r w:rsidRPr="00D107FE">
              <w:rPr>
                <w:b/>
                <w:color w:val="000000" w:themeColor="text1"/>
                <w:sz w:val="22"/>
                <w:szCs w:val="22"/>
                <w:lang w:val="en-US" w:eastAsia="en-US"/>
              </w:rPr>
              <w:t>The deadline for the submission of bids is</w:t>
            </w:r>
            <w:r w:rsidRPr="00D107FE">
              <w:rPr>
                <w:color w:val="000000" w:themeColor="text1"/>
                <w:sz w:val="22"/>
                <w:szCs w:val="22"/>
                <w:lang w:val="en-US" w:eastAsia="en-US"/>
              </w:rPr>
              <w:t>:</w:t>
            </w:r>
          </w:p>
          <w:p w14:paraId="68881840" w14:textId="25F6361C" w:rsidR="00973D96" w:rsidRPr="00D107FE" w:rsidRDefault="00973D96" w:rsidP="00B81FCF">
            <w:pPr>
              <w:spacing w:after="60"/>
              <w:jc w:val="both"/>
              <w:rPr>
                <w:color w:val="000000" w:themeColor="text1"/>
                <w:sz w:val="22"/>
                <w:szCs w:val="22"/>
                <w:lang w:val="en-US" w:eastAsia="en-US"/>
              </w:rPr>
            </w:pPr>
            <w:r w:rsidRPr="00D107FE">
              <w:rPr>
                <w:color w:val="000000" w:themeColor="text1"/>
                <w:sz w:val="22"/>
                <w:szCs w:val="22"/>
                <w:lang w:val="en-US" w:eastAsia="en-US"/>
              </w:rPr>
              <w:t xml:space="preserve">Date: </w:t>
            </w:r>
            <w:r w:rsidR="000B6DDE" w:rsidRPr="00D107FE">
              <w:rPr>
                <w:b/>
                <w:bCs/>
                <w:color w:val="000000" w:themeColor="text1"/>
                <w:sz w:val="22"/>
                <w:szCs w:val="22"/>
                <w:lang w:val="en-US" w:eastAsia="en-US"/>
              </w:rPr>
              <w:t>31</w:t>
            </w:r>
            <w:r w:rsidRPr="00D107FE">
              <w:rPr>
                <w:b/>
                <w:bCs/>
                <w:color w:val="000000" w:themeColor="text1"/>
                <w:sz w:val="22"/>
                <w:szCs w:val="22"/>
                <w:lang w:val="en-US" w:eastAsia="en-US"/>
              </w:rPr>
              <w:t xml:space="preserve"> October 2024</w:t>
            </w:r>
          </w:p>
          <w:p w14:paraId="48173740" w14:textId="77777777" w:rsidR="00973D96" w:rsidRPr="00D107FE" w:rsidRDefault="00973D96" w:rsidP="00B81FCF">
            <w:pPr>
              <w:spacing w:after="60"/>
              <w:jc w:val="both"/>
              <w:rPr>
                <w:b/>
                <w:bCs/>
                <w:i/>
                <w:iCs/>
                <w:color w:val="000000" w:themeColor="text1"/>
                <w:sz w:val="22"/>
                <w:szCs w:val="22"/>
                <w:lang w:val="en-US" w:eastAsia="en-US"/>
              </w:rPr>
            </w:pPr>
            <w:r w:rsidRPr="00D107FE">
              <w:rPr>
                <w:color w:val="000000" w:themeColor="text1"/>
                <w:sz w:val="22"/>
                <w:szCs w:val="22"/>
                <w:lang w:val="en-US" w:eastAsia="en-US"/>
              </w:rPr>
              <w:t xml:space="preserve">Time: </w:t>
            </w:r>
            <w:r w:rsidRPr="00D107FE">
              <w:rPr>
                <w:b/>
                <w:bCs/>
                <w:color w:val="000000" w:themeColor="text1"/>
                <w:sz w:val="22"/>
                <w:szCs w:val="22"/>
                <w:lang w:val="en-US" w:eastAsia="en-US"/>
              </w:rPr>
              <w:t>14:00h CET</w:t>
            </w:r>
          </w:p>
          <w:p w14:paraId="3DAF7096" w14:textId="77777777" w:rsidR="00973D96" w:rsidRPr="00D107FE" w:rsidRDefault="00973D96" w:rsidP="00B81FCF">
            <w:pPr>
              <w:spacing w:after="60"/>
              <w:jc w:val="both"/>
              <w:rPr>
                <w:color w:val="000000" w:themeColor="text1"/>
                <w:sz w:val="22"/>
                <w:szCs w:val="22"/>
                <w:lang w:val="en-US" w:eastAsia="en-US"/>
              </w:rPr>
            </w:pPr>
            <w:r w:rsidRPr="00D107FE">
              <w:rPr>
                <w:color w:val="000000" w:themeColor="text1"/>
                <w:sz w:val="22"/>
                <w:szCs w:val="22"/>
                <w:lang w:val="en-US" w:eastAsia="en-US"/>
              </w:rPr>
              <w:t>Please note that opening hours of the FMU are 08:00-14:00h.</w:t>
            </w:r>
          </w:p>
        </w:tc>
      </w:tr>
      <w:tr w:rsidR="00973D96" w:rsidRPr="00D107FE" w14:paraId="5DDBABAD" w14:textId="77777777" w:rsidTr="00F41E81">
        <w:tc>
          <w:tcPr>
            <w:tcW w:w="1592" w:type="dxa"/>
          </w:tcPr>
          <w:p w14:paraId="3807375F" w14:textId="77777777" w:rsidR="00973D96" w:rsidRPr="00D107FE" w:rsidRDefault="00973D96" w:rsidP="00B81FCF">
            <w:pPr>
              <w:spacing w:after="60"/>
              <w:rPr>
                <w:b/>
                <w:bCs/>
                <w:color w:val="000000" w:themeColor="text1"/>
                <w:sz w:val="22"/>
                <w:szCs w:val="22"/>
                <w:lang w:val="en-US"/>
              </w:rPr>
            </w:pPr>
            <w:r w:rsidRPr="00D107FE">
              <w:rPr>
                <w:b/>
                <w:bCs/>
                <w:color w:val="000000" w:themeColor="text1"/>
                <w:sz w:val="22"/>
                <w:szCs w:val="22"/>
                <w:lang w:val="en-US"/>
              </w:rPr>
              <w:lastRenderedPageBreak/>
              <w:t>ITB 25.2</w:t>
            </w:r>
          </w:p>
        </w:tc>
        <w:tc>
          <w:tcPr>
            <w:tcW w:w="7067" w:type="dxa"/>
          </w:tcPr>
          <w:p w14:paraId="0723BFB0" w14:textId="77777777" w:rsidR="00973D96" w:rsidRPr="00D107FE" w:rsidRDefault="00973D96" w:rsidP="00B81FCF">
            <w:pPr>
              <w:tabs>
                <w:tab w:val="right" w:pos="7254"/>
              </w:tabs>
              <w:spacing w:after="60"/>
              <w:jc w:val="both"/>
              <w:rPr>
                <w:color w:val="000000" w:themeColor="text1"/>
                <w:sz w:val="22"/>
                <w:szCs w:val="22"/>
                <w:lang w:val="en-US"/>
              </w:rPr>
            </w:pPr>
            <w:r w:rsidRPr="00D107FE">
              <w:rPr>
                <w:color w:val="000000" w:themeColor="text1"/>
                <w:sz w:val="22"/>
                <w:szCs w:val="22"/>
                <w:lang w:val="en-US"/>
              </w:rPr>
              <w:t>The bid opening shall take place at:</w:t>
            </w:r>
          </w:p>
          <w:p w14:paraId="017D7152" w14:textId="77777777" w:rsidR="00973D96" w:rsidRPr="00D107FE" w:rsidRDefault="00973D96" w:rsidP="00B81FCF">
            <w:pPr>
              <w:tabs>
                <w:tab w:val="right" w:pos="7254"/>
              </w:tabs>
              <w:spacing w:after="60"/>
              <w:jc w:val="both"/>
              <w:rPr>
                <w:color w:val="000000" w:themeColor="text1"/>
                <w:sz w:val="22"/>
                <w:szCs w:val="22"/>
                <w:lang w:val="en-US"/>
              </w:rPr>
            </w:pPr>
            <w:r w:rsidRPr="00D107FE">
              <w:rPr>
                <w:color w:val="000000" w:themeColor="text1"/>
                <w:sz w:val="22"/>
                <w:szCs w:val="22"/>
                <w:lang w:val="en-US"/>
              </w:rPr>
              <w:t>Street Address: Fund Management Unit of the Regional Challenge Fund</w:t>
            </w:r>
          </w:p>
          <w:p w14:paraId="44711AF9" w14:textId="77777777" w:rsidR="00973D96" w:rsidRPr="00D107FE" w:rsidRDefault="00973D96" w:rsidP="00B81FCF">
            <w:pPr>
              <w:tabs>
                <w:tab w:val="right" w:pos="7254"/>
              </w:tabs>
              <w:spacing w:after="60"/>
              <w:jc w:val="both"/>
              <w:rPr>
                <w:color w:val="000000" w:themeColor="text1"/>
                <w:sz w:val="22"/>
                <w:szCs w:val="22"/>
                <w:lang w:val="en-US"/>
              </w:rPr>
            </w:pPr>
            <w:proofErr w:type="spellStart"/>
            <w:r w:rsidRPr="00D107FE">
              <w:rPr>
                <w:color w:val="000000" w:themeColor="text1"/>
                <w:sz w:val="22"/>
                <w:szCs w:val="22"/>
                <w:lang w:val="en-US"/>
              </w:rPr>
              <w:t>Trg</w:t>
            </w:r>
            <w:proofErr w:type="spellEnd"/>
            <w:r w:rsidRPr="00D107FE">
              <w:rPr>
                <w:color w:val="000000" w:themeColor="text1"/>
                <w:sz w:val="22"/>
                <w:szCs w:val="22"/>
                <w:lang w:val="en-US"/>
              </w:rPr>
              <w:t xml:space="preserve"> </w:t>
            </w:r>
            <w:proofErr w:type="spellStart"/>
            <w:r w:rsidRPr="00D107FE">
              <w:rPr>
                <w:color w:val="000000" w:themeColor="text1"/>
                <w:sz w:val="22"/>
                <w:szCs w:val="22"/>
                <w:lang w:val="en-US"/>
              </w:rPr>
              <w:t>Božane</w:t>
            </w:r>
            <w:proofErr w:type="spellEnd"/>
            <w:r w:rsidRPr="00D107FE">
              <w:rPr>
                <w:color w:val="000000" w:themeColor="text1"/>
                <w:sz w:val="22"/>
                <w:szCs w:val="22"/>
                <w:lang w:val="en-US"/>
              </w:rPr>
              <w:t xml:space="preserve"> Vučinić, 10/II</w:t>
            </w:r>
          </w:p>
          <w:p w14:paraId="4224A789" w14:textId="77777777" w:rsidR="00973D96" w:rsidRPr="00D107FE" w:rsidRDefault="00973D96" w:rsidP="00B81FCF">
            <w:pPr>
              <w:tabs>
                <w:tab w:val="right" w:pos="7254"/>
              </w:tabs>
              <w:spacing w:after="60"/>
              <w:jc w:val="both"/>
              <w:rPr>
                <w:color w:val="000000" w:themeColor="text1"/>
                <w:sz w:val="22"/>
                <w:szCs w:val="22"/>
                <w:lang w:val="en-US"/>
              </w:rPr>
            </w:pPr>
            <w:r w:rsidRPr="00D107FE">
              <w:rPr>
                <w:color w:val="000000" w:themeColor="text1"/>
                <w:sz w:val="22"/>
                <w:szCs w:val="22"/>
                <w:lang w:val="en-US"/>
              </w:rPr>
              <w:t>Floor/ Room number: Floor no. 2, ap. no. 5</w:t>
            </w:r>
          </w:p>
          <w:p w14:paraId="133C1959" w14:textId="77777777" w:rsidR="00973D96" w:rsidRPr="00D107FE" w:rsidRDefault="00973D96" w:rsidP="00B81FCF">
            <w:pPr>
              <w:tabs>
                <w:tab w:val="right" w:pos="7254"/>
              </w:tabs>
              <w:spacing w:after="60"/>
              <w:jc w:val="both"/>
              <w:rPr>
                <w:color w:val="000000" w:themeColor="text1"/>
                <w:sz w:val="22"/>
                <w:szCs w:val="22"/>
                <w:lang w:val="en-US"/>
              </w:rPr>
            </w:pPr>
            <w:r w:rsidRPr="00D107FE">
              <w:rPr>
                <w:color w:val="000000" w:themeColor="text1"/>
                <w:sz w:val="22"/>
                <w:szCs w:val="22"/>
                <w:lang w:val="en-US"/>
              </w:rPr>
              <w:t>City: Podgorica</w:t>
            </w:r>
          </w:p>
          <w:p w14:paraId="03A5385D" w14:textId="77777777" w:rsidR="00973D96" w:rsidRPr="00D107FE" w:rsidRDefault="00973D96" w:rsidP="00B81FCF">
            <w:pPr>
              <w:tabs>
                <w:tab w:val="right" w:pos="7254"/>
              </w:tabs>
              <w:spacing w:after="60"/>
              <w:jc w:val="both"/>
              <w:rPr>
                <w:iCs/>
                <w:color w:val="000000" w:themeColor="text1"/>
                <w:sz w:val="22"/>
                <w:szCs w:val="22"/>
                <w:lang w:val="en-US"/>
              </w:rPr>
            </w:pPr>
            <w:r w:rsidRPr="00D107FE">
              <w:rPr>
                <w:iCs/>
                <w:color w:val="000000" w:themeColor="text1"/>
                <w:sz w:val="22"/>
                <w:szCs w:val="22"/>
                <w:lang w:val="en-US"/>
              </w:rPr>
              <w:t>ZIP Code: 81000</w:t>
            </w:r>
          </w:p>
          <w:p w14:paraId="746FF0C5" w14:textId="77777777" w:rsidR="00973D96" w:rsidRPr="00D107FE" w:rsidRDefault="00973D96" w:rsidP="00B81FCF">
            <w:pPr>
              <w:tabs>
                <w:tab w:val="right" w:pos="7254"/>
              </w:tabs>
              <w:spacing w:after="60"/>
              <w:jc w:val="both"/>
              <w:rPr>
                <w:color w:val="000000" w:themeColor="text1"/>
                <w:sz w:val="22"/>
                <w:szCs w:val="22"/>
                <w:lang w:val="en-US"/>
              </w:rPr>
            </w:pPr>
            <w:r w:rsidRPr="00D107FE">
              <w:rPr>
                <w:color w:val="000000" w:themeColor="text1"/>
                <w:sz w:val="22"/>
                <w:szCs w:val="22"/>
                <w:lang w:val="en-US"/>
              </w:rPr>
              <w:t>Country: Montenegro</w:t>
            </w:r>
          </w:p>
          <w:p w14:paraId="65B53EBF" w14:textId="4BDCED1A" w:rsidR="00973D96" w:rsidRPr="00D107FE" w:rsidRDefault="00973D96" w:rsidP="00B81FCF">
            <w:pPr>
              <w:tabs>
                <w:tab w:val="right" w:pos="7254"/>
              </w:tabs>
              <w:spacing w:after="60"/>
              <w:jc w:val="both"/>
              <w:rPr>
                <w:iCs/>
                <w:color w:val="000000" w:themeColor="text1"/>
                <w:sz w:val="22"/>
                <w:szCs w:val="22"/>
                <w:lang w:val="en-US"/>
              </w:rPr>
            </w:pPr>
            <w:r w:rsidRPr="00D107FE">
              <w:rPr>
                <w:iCs/>
                <w:color w:val="000000" w:themeColor="text1"/>
                <w:sz w:val="22"/>
                <w:szCs w:val="22"/>
                <w:lang w:val="en-US"/>
              </w:rPr>
              <w:t>No minimum number of bids is required in order to proceed to bid opening.</w:t>
            </w:r>
          </w:p>
          <w:p w14:paraId="1FAD2687" w14:textId="77777777" w:rsidR="00973D96" w:rsidRPr="00D107FE" w:rsidRDefault="00973D96" w:rsidP="00B81FCF">
            <w:pPr>
              <w:tabs>
                <w:tab w:val="right" w:pos="7254"/>
              </w:tabs>
              <w:spacing w:after="60"/>
              <w:jc w:val="both"/>
              <w:rPr>
                <w:iCs/>
                <w:color w:val="000000" w:themeColor="text1"/>
                <w:sz w:val="22"/>
                <w:szCs w:val="22"/>
                <w:lang w:val="en-US"/>
              </w:rPr>
            </w:pPr>
            <w:r w:rsidRPr="00D107FE">
              <w:rPr>
                <w:iCs/>
                <w:color w:val="000000" w:themeColor="text1"/>
                <w:sz w:val="22"/>
                <w:szCs w:val="22"/>
                <w:lang w:val="en-US"/>
              </w:rPr>
              <w:t>The public bid opening session shall take place on/at:</w:t>
            </w:r>
          </w:p>
          <w:p w14:paraId="551B489D" w14:textId="4932512E" w:rsidR="00973D96" w:rsidRPr="00D107FE" w:rsidRDefault="00973D96" w:rsidP="00B81FCF">
            <w:pPr>
              <w:pStyle w:val="Footer"/>
              <w:spacing w:after="60"/>
              <w:jc w:val="both"/>
              <w:rPr>
                <w:i/>
                <w:color w:val="000000" w:themeColor="text1"/>
                <w:sz w:val="22"/>
                <w:szCs w:val="22"/>
                <w:lang w:val="en-US"/>
              </w:rPr>
            </w:pPr>
            <w:r w:rsidRPr="00D107FE">
              <w:rPr>
                <w:color w:val="000000" w:themeColor="text1"/>
                <w:sz w:val="22"/>
                <w:szCs w:val="22"/>
                <w:lang w:val="en-US"/>
              </w:rPr>
              <w:t xml:space="preserve">Date: </w:t>
            </w:r>
            <w:r w:rsidR="000B6DDE" w:rsidRPr="00D107FE">
              <w:rPr>
                <w:b/>
                <w:bCs/>
                <w:color w:val="000000" w:themeColor="text1"/>
                <w:sz w:val="22"/>
                <w:szCs w:val="22"/>
                <w:lang w:val="en-US"/>
              </w:rPr>
              <w:t>31</w:t>
            </w:r>
            <w:r w:rsidRPr="00D107FE">
              <w:rPr>
                <w:b/>
                <w:bCs/>
                <w:color w:val="000000" w:themeColor="text1"/>
                <w:sz w:val="22"/>
                <w:szCs w:val="22"/>
                <w:lang w:val="en-US"/>
              </w:rPr>
              <w:t xml:space="preserve"> October 2024</w:t>
            </w:r>
          </w:p>
          <w:p w14:paraId="12BD98B0" w14:textId="6FB9EDA8" w:rsidR="00973D96" w:rsidRPr="00D107FE" w:rsidRDefault="00973D96" w:rsidP="00B81FCF">
            <w:pPr>
              <w:tabs>
                <w:tab w:val="right" w:pos="7254"/>
              </w:tabs>
              <w:spacing w:after="60"/>
              <w:jc w:val="both"/>
              <w:rPr>
                <w:b/>
                <w:bCs/>
                <w:i/>
                <w:color w:val="000000" w:themeColor="text1"/>
                <w:sz w:val="22"/>
                <w:szCs w:val="22"/>
                <w:lang w:val="en-US"/>
              </w:rPr>
            </w:pPr>
            <w:r w:rsidRPr="00D107FE">
              <w:rPr>
                <w:color w:val="000000" w:themeColor="text1"/>
                <w:sz w:val="22"/>
                <w:szCs w:val="22"/>
                <w:lang w:val="en-US"/>
              </w:rPr>
              <w:t xml:space="preserve">Time: </w:t>
            </w:r>
            <w:r w:rsidRPr="00D107FE">
              <w:rPr>
                <w:b/>
                <w:bCs/>
                <w:color w:val="000000" w:themeColor="text1"/>
                <w:sz w:val="22"/>
                <w:szCs w:val="22"/>
                <w:lang w:val="en-US"/>
              </w:rPr>
              <w:t>14:</w:t>
            </w:r>
            <w:r w:rsidR="000B6DDE" w:rsidRPr="00D107FE">
              <w:rPr>
                <w:b/>
                <w:bCs/>
                <w:color w:val="000000" w:themeColor="text1"/>
                <w:sz w:val="22"/>
                <w:szCs w:val="22"/>
                <w:lang w:val="en-US"/>
              </w:rPr>
              <w:t>15</w:t>
            </w:r>
            <w:r w:rsidRPr="00D107FE">
              <w:rPr>
                <w:b/>
                <w:bCs/>
                <w:color w:val="000000" w:themeColor="text1"/>
                <w:sz w:val="22"/>
                <w:szCs w:val="22"/>
                <w:lang w:val="en-US"/>
              </w:rPr>
              <w:t>h CET</w:t>
            </w:r>
          </w:p>
          <w:p w14:paraId="0E974FC3" w14:textId="68292441" w:rsidR="00973D96" w:rsidRPr="00D107FE" w:rsidRDefault="00973D96" w:rsidP="00B81FCF">
            <w:pPr>
              <w:tabs>
                <w:tab w:val="right" w:pos="7254"/>
              </w:tabs>
              <w:spacing w:after="60"/>
              <w:jc w:val="both"/>
              <w:rPr>
                <w:bCs/>
                <w:i/>
                <w:color w:val="000000" w:themeColor="text1"/>
                <w:sz w:val="22"/>
                <w:szCs w:val="22"/>
                <w:lang w:val="en-US"/>
              </w:rPr>
            </w:pPr>
          </w:p>
        </w:tc>
      </w:tr>
    </w:tbl>
    <w:p w14:paraId="16602685" w14:textId="77777777" w:rsidR="00FA4C23" w:rsidRPr="00D107FE" w:rsidRDefault="00FA4C23" w:rsidP="00B81FCF">
      <w:pPr>
        <w:keepNext/>
        <w:spacing w:after="60"/>
        <w:ind w:right="26"/>
        <w:jc w:val="both"/>
        <w:outlineLvl w:val="0"/>
        <w:rPr>
          <w:sz w:val="22"/>
          <w:szCs w:val="22"/>
        </w:rPr>
      </w:pPr>
    </w:p>
    <w:p w14:paraId="6FF11265" w14:textId="77777777" w:rsidR="00D107FE" w:rsidRPr="00D107FE" w:rsidRDefault="00D107FE" w:rsidP="00B81FCF">
      <w:pPr>
        <w:keepNext/>
        <w:spacing w:after="60"/>
        <w:ind w:right="26"/>
        <w:jc w:val="both"/>
        <w:outlineLvl w:val="0"/>
        <w:rPr>
          <w:b/>
          <w:color w:val="000000" w:themeColor="text1"/>
          <w:sz w:val="22"/>
          <w:szCs w:val="22"/>
          <w:u w:val="single"/>
        </w:rPr>
      </w:pPr>
      <w:r w:rsidRPr="00D107FE">
        <w:rPr>
          <w:b/>
          <w:color w:val="000000" w:themeColor="text1"/>
          <w:sz w:val="22"/>
          <w:szCs w:val="22"/>
          <w:u w:val="single"/>
        </w:rPr>
        <w:t xml:space="preserve">Is changed and now reads: </w:t>
      </w:r>
    </w:p>
    <w:p w14:paraId="6520868E" w14:textId="77777777" w:rsidR="00267064" w:rsidRPr="00D107FE" w:rsidRDefault="00267064" w:rsidP="00B81FCF">
      <w:pPr>
        <w:keepNext/>
        <w:spacing w:after="60"/>
        <w:ind w:right="26"/>
        <w:jc w:val="both"/>
        <w:outlineLvl w:val="0"/>
        <w:rPr>
          <w:color w:val="000000" w:themeColor="text1"/>
          <w:sz w:val="22"/>
          <w:szCs w:val="22"/>
          <w:u w:val="single"/>
        </w:rPr>
      </w:pPr>
    </w:p>
    <w:tbl>
      <w:tblPr>
        <w:tblStyle w:val="TableGrid"/>
        <w:tblW w:w="0" w:type="auto"/>
        <w:tblLook w:val="04A0" w:firstRow="1" w:lastRow="0" w:firstColumn="1" w:lastColumn="0" w:noHBand="0" w:noVBand="1"/>
      </w:tblPr>
      <w:tblGrid>
        <w:gridCol w:w="1592"/>
        <w:gridCol w:w="7067"/>
      </w:tblGrid>
      <w:tr w:rsidR="00267064" w:rsidRPr="00D107FE" w14:paraId="16F941F0" w14:textId="77777777" w:rsidTr="00F41E81">
        <w:tc>
          <w:tcPr>
            <w:tcW w:w="1592" w:type="dxa"/>
          </w:tcPr>
          <w:p w14:paraId="2BD6DE56" w14:textId="77777777" w:rsidR="00267064" w:rsidRPr="00D107FE" w:rsidRDefault="00267064" w:rsidP="00B81FCF">
            <w:pPr>
              <w:spacing w:after="60"/>
              <w:rPr>
                <w:b/>
                <w:bCs/>
                <w:color w:val="000000" w:themeColor="text1"/>
                <w:sz w:val="22"/>
                <w:szCs w:val="22"/>
                <w:lang w:val="en-US" w:eastAsia="en-US"/>
              </w:rPr>
            </w:pPr>
            <w:r w:rsidRPr="00D107FE">
              <w:rPr>
                <w:b/>
                <w:bCs/>
                <w:color w:val="000000" w:themeColor="text1"/>
                <w:sz w:val="22"/>
                <w:szCs w:val="22"/>
                <w:lang w:val="en-US" w:eastAsia="en-US"/>
              </w:rPr>
              <w:t xml:space="preserve">ITB 22.1 </w:t>
            </w:r>
          </w:p>
        </w:tc>
        <w:tc>
          <w:tcPr>
            <w:tcW w:w="7067" w:type="dxa"/>
          </w:tcPr>
          <w:p w14:paraId="6D1C6088" w14:textId="77777777" w:rsidR="00267064" w:rsidRPr="00D107FE" w:rsidRDefault="00267064" w:rsidP="00B81FCF">
            <w:pPr>
              <w:spacing w:after="60"/>
              <w:jc w:val="both"/>
              <w:rPr>
                <w:color w:val="000000" w:themeColor="text1"/>
                <w:sz w:val="22"/>
                <w:szCs w:val="22"/>
                <w:lang w:val="en-US" w:eastAsia="en-US"/>
              </w:rPr>
            </w:pPr>
            <w:r w:rsidRPr="00D107FE">
              <w:rPr>
                <w:b/>
                <w:color w:val="000000" w:themeColor="text1"/>
                <w:sz w:val="22"/>
                <w:szCs w:val="22"/>
                <w:lang w:val="en-US" w:eastAsia="en-US"/>
              </w:rPr>
              <w:t>For bid submission purposes, the Purchaser’s address is</w:t>
            </w:r>
            <w:r w:rsidRPr="00D107FE">
              <w:rPr>
                <w:color w:val="000000" w:themeColor="text1"/>
                <w:sz w:val="22"/>
                <w:szCs w:val="22"/>
                <w:lang w:val="en-US" w:eastAsia="en-US"/>
              </w:rPr>
              <w:t>:</w:t>
            </w:r>
          </w:p>
          <w:p w14:paraId="74B032B2" w14:textId="77777777" w:rsidR="00267064" w:rsidRPr="00D107FE" w:rsidRDefault="00267064" w:rsidP="00B81FCF">
            <w:pPr>
              <w:spacing w:after="60"/>
              <w:jc w:val="both"/>
              <w:rPr>
                <w:color w:val="000000" w:themeColor="text1"/>
                <w:sz w:val="22"/>
                <w:szCs w:val="22"/>
                <w:lang w:val="en-US" w:eastAsia="en-US"/>
              </w:rPr>
            </w:pPr>
            <w:r w:rsidRPr="00D107FE">
              <w:rPr>
                <w:color w:val="000000" w:themeColor="text1"/>
                <w:sz w:val="22"/>
                <w:szCs w:val="22"/>
                <w:lang w:val="en-US" w:eastAsia="en-US"/>
              </w:rPr>
              <w:t xml:space="preserve">Attention: </w:t>
            </w:r>
            <w:r w:rsidRPr="00D107FE">
              <w:rPr>
                <w:b/>
                <w:bCs/>
                <w:color w:val="000000" w:themeColor="text1"/>
                <w:sz w:val="22"/>
                <w:szCs w:val="22"/>
                <w:lang w:val="en-US" w:eastAsia="en-US"/>
              </w:rPr>
              <w:t>Western Balkans 6 Chamber Investment Forum</w:t>
            </w:r>
          </w:p>
          <w:p w14:paraId="2695C915" w14:textId="77777777" w:rsidR="00267064" w:rsidRPr="00D107FE" w:rsidRDefault="00267064" w:rsidP="00B81FCF">
            <w:pPr>
              <w:spacing w:after="60"/>
              <w:jc w:val="both"/>
              <w:rPr>
                <w:i/>
                <w:color w:val="000000" w:themeColor="text1"/>
                <w:sz w:val="22"/>
                <w:szCs w:val="22"/>
                <w:lang w:val="en-US" w:eastAsia="en-US"/>
              </w:rPr>
            </w:pPr>
            <w:r w:rsidRPr="00D107FE">
              <w:rPr>
                <w:color w:val="000000" w:themeColor="text1"/>
                <w:sz w:val="22"/>
                <w:szCs w:val="22"/>
                <w:lang w:val="en-US" w:eastAsia="en-US"/>
              </w:rPr>
              <w:t>Represented by the Fund Management Unit of the Regional Challenge Fund</w:t>
            </w:r>
          </w:p>
          <w:p w14:paraId="5B4FEC31" w14:textId="77777777" w:rsidR="00267064" w:rsidRPr="00D107FE" w:rsidRDefault="00267064" w:rsidP="00B81FCF">
            <w:pPr>
              <w:spacing w:after="60"/>
              <w:jc w:val="both"/>
              <w:rPr>
                <w:color w:val="000000" w:themeColor="text1"/>
                <w:sz w:val="22"/>
                <w:szCs w:val="22"/>
                <w:lang w:val="en-US" w:eastAsia="en-US"/>
              </w:rPr>
            </w:pPr>
            <w:r w:rsidRPr="00D107FE">
              <w:rPr>
                <w:color w:val="000000" w:themeColor="text1"/>
                <w:sz w:val="22"/>
                <w:szCs w:val="22"/>
                <w:lang w:val="en-US" w:eastAsia="en-US"/>
              </w:rPr>
              <w:t xml:space="preserve">Address: </w:t>
            </w:r>
            <w:proofErr w:type="spellStart"/>
            <w:r w:rsidRPr="00D107FE">
              <w:rPr>
                <w:color w:val="000000" w:themeColor="text1"/>
                <w:sz w:val="22"/>
                <w:szCs w:val="22"/>
                <w:lang w:val="en-US" w:eastAsia="en-US"/>
              </w:rPr>
              <w:t>Trg</w:t>
            </w:r>
            <w:proofErr w:type="spellEnd"/>
            <w:r w:rsidRPr="00D107FE">
              <w:rPr>
                <w:color w:val="000000" w:themeColor="text1"/>
                <w:sz w:val="22"/>
                <w:szCs w:val="22"/>
                <w:lang w:val="en-US" w:eastAsia="en-US"/>
              </w:rPr>
              <w:t xml:space="preserve"> </w:t>
            </w:r>
            <w:proofErr w:type="spellStart"/>
            <w:r w:rsidRPr="00D107FE">
              <w:rPr>
                <w:color w:val="000000" w:themeColor="text1"/>
                <w:sz w:val="22"/>
                <w:szCs w:val="22"/>
                <w:lang w:val="en-US" w:eastAsia="en-US"/>
              </w:rPr>
              <w:t>Božane</w:t>
            </w:r>
            <w:proofErr w:type="spellEnd"/>
            <w:r w:rsidRPr="00D107FE">
              <w:rPr>
                <w:color w:val="000000" w:themeColor="text1"/>
                <w:sz w:val="22"/>
                <w:szCs w:val="22"/>
                <w:lang w:val="en-US" w:eastAsia="en-US"/>
              </w:rPr>
              <w:t xml:space="preserve"> Vučinić, 10/II</w:t>
            </w:r>
          </w:p>
          <w:p w14:paraId="2424EB2B" w14:textId="77777777" w:rsidR="00267064" w:rsidRPr="00D107FE" w:rsidRDefault="00267064" w:rsidP="00B81FCF">
            <w:pPr>
              <w:spacing w:after="60"/>
              <w:jc w:val="both"/>
              <w:rPr>
                <w:color w:val="000000" w:themeColor="text1"/>
                <w:sz w:val="22"/>
                <w:szCs w:val="22"/>
                <w:lang w:val="en-US" w:eastAsia="en-US"/>
              </w:rPr>
            </w:pPr>
            <w:r w:rsidRPr="00D107FE">
              <w:rPr>
                <w:color w:val="000000" w:themeColor="text1"/>
                <w:sz w:val="22"/>
                <w:szCs w:val="22"/>
                <w:lang w:val="en-US" w:eastAsia="en-US"/>
              </w:rPr>
              <w:t>Floor-Room number: Floor no. 2, ap. no. 5</w:t>
            </w:r>
          </w:p>
          <w:p w14:paraId="375EA285" w14:textId="77777777" w:rsidR="00267064" w:rsidRPr="00D107FE" w:rsidRDefault="00267064" w:rsidP="00B81FCF">
            <w:pPr>
              <w:spacing w:after="60"/>
              <w:jc w:val="both"/>
              <w:rPr>
                <w:i/>
                <w:color w:val="000000" w:themeColor="text1"/>
                <w:sz w:val="22"/>
                <w:szCs w:val="22"/>
                <w:lang w:val="en-US" w:eastAsia="en-US"/>
              </w:rPr>
            </w:pPr>
            <w:r w:rsidRPr="00D107FE">
              <w:rPr>
                <w:color w:val="000000" w:themeColor="text1"/>
                <w:sz w:val="22"/>
                <w:szCs w:val="22"/>
                <w:lang w:val="en-US" w:eastAsia="en-US"/>
              </w:rPr>
              <w:t>City: Podgorica</w:t>
            </w:r>
          </w:p>
          <w:p w14:paraId="448D903F" w14:textId="77777777" w:rsidR="00267064" w:rsidRPr="00D107FE" w:rsidRDefault="00267064" w:rsidP="00B81FCF">
            <w:pPr>
              <w:spacing w:after="60"/>
              <w:jc w:val="both"/>
              <w:rPr>
                <w:iCs/>
                <w:color w:val="000000" w:themeColor="text1"/>
                <w:sz w:val="22"/>
                <w:szCs w:val="22"/>
                <w:lang w:val="en-US" w:eastAsia="en-US"/>
              </w:rPr>
            </w:pPr>
            <w:r w:rsidRPr="00D107FE">
              <w:rPr>
                <w:iCs/>
                <w:color w:val="000000" w:themeColor="text1"/>
                <w:sz w:val="22"/>
                <w:szCs w:val="22"/>
                <w:lang w:val="en-US" w:eastAsia="en-US"/>
              </w:rPr>
              <w:t>ZIP Code: 81000</w:t>
            </w:r>
          </w:p>
          <w:p w14:paraId="05E3A91E" w14:textId="77777777" w:rsidR="00267064" w:rsidRPr="00D107FE" w:rsidRDefault="00267064" w:rsidP="00B81FCF">
            <w:pPr>
              <w:spacing w:after="60"/>
              <w:jc w:val="both"/>
              <w:rPr>
                <w:iCs/>
                <w:color w:val="000000" w:themeColor="text1"/>
                <w:sz w:val="22"/>
                <w:szCs w:val="22"/>
                <w:lang w:val="en-US" w:eastAsia="en-US"/>
              </w:rPr>
            </w:pPr>
            <w:r w:rsidRPr="00D107FE">
              <w:rPr>
                <w:iCs/>
                <w:color w:val="000000" w:themeColor="text1"/>
                <w:sz w:val="22"/>
                <w:szCs w:val="22"/>
                <w:lang w:val="en-US" w:eastAsia="en-US"/>
              </w:rPr>
              <w:t>Country: Montenegro</w:t>
            </w:r>
          </w:p>
          <w:p w14:paraId="09DB8A6A" w14:textId="77777777" w:rsidR="00267064" w:rsidRPr="00D107FE" w:rsidRDefault="00267064" w:rsidP="00B81FCF">
            <w:pPr>
              <w:spacing w:after="60"/>
              <w:jc w:val="both"/>
              <w:rPr>
                <w:iCs/>
                <w:color w:val="000000" w:themeColor="text1"/>
                <w:sz w:val="22"/>
                <w:szCs w:val="22"/>
                <w:lang w:val="en-US" w:eastAsia="en-US"/>
              </w:rPr>
            </w:pPr>
            <w:r w:rsidRPr="00D107FE">
              <w:rPr>
                <w:iCs/>
                <w:color w:val="000000" w:themeColor="text1"/>
                <w:sz w:val="22"/>
                <w:szCs w:val="22"/>
                <w:lang w:val="en-US" w:eastAsia="en-US"/>
              </w:rPr>
              <w:t>Telephone number: +382 (0) 67 400 214</w:t>
            </w:r>
          </w:p>
          <w:p w14:paraId="4659C5EC" w14:textId="77777777" w:rsidR="00267064" w:rsidRPr="00D107FE" w:rsidRDefault="00267064" w:rsidP="00B81FCF">
            <w:pPr>
              <w:spacing w:after="60"/>
              <w:jc w:val="both"/>
              <w:rPr>
                <w:color w:val="000000" w:themeColor="text1"/>
                <w:sz w:val="22"/>
                <w:szCs w:val="22"/>
                <w:lang w:val="en-US" w:eastAsia="en-US"/>
              </w:rPr>
            </w:pPr>
            <w:r w:rsidRPr="00D107FE">
              <w:rPr>
                <w:b/>
                <w:color w:val="000000" w:themeColor="text1"/>
                <w:sz w:val="22"/>
                <w:szCs w:val="22"/>
                <w:lang w:val="en-US" w:eastAsia="en-US"/>
              </w:rPr>
              <w:t>The deadline for the submission of bids is</w:t>
            </w:r>
            <w:r w:rsidRPr="00D107FE">
              <w:rPr>
                <w:color w:val="000000" w:themeColor="text1"/>
                <w:sz w:val="22"/>
                <w:szCs w:val="22"/>
                <w:lang w:val="en-US" w:eastAsia="en-US"/>
              </w:rPr>
              <w:t>:</w:t>
            </w:r>
          </w:p>
          <w:p w14:paraId="7D0AB829" w14:textId="3F5B9726" w:rsidR="00267064" w:rsidRPr="00D107FE" w:rsidRDefault="00267064" w:rsidP="00B81FCF">
            <w:pPr>
              <w:spacing w:after="60"/>
              <w:jc w:val="both"/>
              <w:rPr>
                <w:color w:val="000000" w:themeColor="text1"/>
                <w:sz w:val="22"/>
                <w:szCs w:val="22"/>
                <w:lang w:val="en-US" w:eastAsia="en-US"/>
              </w:rPr>
            </w:pPr>
            <w:r w:rsidRPr="00D107FE">
              <w:rPr>
                <w:color w:val="000000" w:themeColor="text1"/>
                <w:sz w:val="22"/>
                <w:szCs w:val="22"/>
                <w:lang w:val="en-US" w:eastAsia="en-US"/>
              </w:rPr>
              <w:t xml:space="preserve">Date: </w:t>
            </w:r>
            <w:r w:rsidR="000B6DDE" w:rsidRPr="00D107FE">
              <w:rPr>
                <w:b/>
                <w:bCs/>
                <w:color w:val="000000" w:themeColor="text1"/>
                <w:sz w:val="22"/>
                <w:szCs w:val="22"/>
                <w:lang w:val="en-US" w:eastAsia="en-US"/>
              </w:rPr>
              <w:t>07</w:t>
            </w:r>
            <w:r w:rsidRPr="00D107FE">
              <w:rPr>
                <w:b/>
                <w:bCs/>
                <w:color w:val="000000" w:themeColor="text1"/>
                <w:sz w:val="22"/>
                <w:szCs w:val="22"/>
                <w:lang w:val="en-US" w:eastAsia="en-US"/>
              </w:rPr>
              <w:t>/1</w:t>
            </w:r>
            <w:r w:rsidR="000B6DDE" w:rsidRPr="00D107FE">
              <w:rPr>
                <w:b/>
                <w:bCs/>
                <w:color w:val="000000" w:themeColor="text1"/>
                <w:sz w:val="22"/>
                <w:szCs w:val="22"/>
                <w:lang w:val="en-US" w:eastAsia="en-US"/>
              </w:rPr>
              <w:t>1</w:t>
            </w:r>
            <w:r w:rsidRPr="00D107FE">
              <w:rPr>
                <w:b/>
                <w:bCs/>
                <w:color w:val="000000" w:themeColor="text1"/>
                <w:sz w:val="22"/>
                <w:szCs w:val="22"/>
                <w:lang w:val="en-US" w:eastAsia="en-US"/>
              </w:rPr>
              <w:t>/2024</w:t>
            </w:r>
            <w:r w:rsidRPr="00D107FE">
              <w:rPr>
                <w:color w:val="000000" w:themeColor="text1"/>
                <w:sz w:val="22"/>
                <w:szCs w:val="22"/>
                <w:lang w:val="en-US" w:eastAsia="en-US"/>
              </w:rPr>
              <w:t xml:space="preserve"> </w:t>
            </w:r>
          </w:p>
          <w:p w14:paraId="1F47FD66" w14:textId="77777777" w:rsidR="00267064" w:rsidRPr="00D107FE" w:rsidRDefault="00267064" w:rsidP="00B81FCF">
            <w:pPr>
              <w:spacing w:after="60"/>
              <w:jc w:val="both"/>
              <w:rPr>
                <w:b/>
                <w:bCs/>
                <w:i/>
                <w:iCs/>
                <w:color w:val="000000" w:themeColor="text1"/>
                <w:sz w:val="22"/>
                <w:szCs w:val="22"/>
                <w:lang w:val="en-US" w:eastAsia="en-US"/>
              </w:rPr>
            </w:pPr>
            <w:r w:rsidRPr="00D107FE">
              <w:rPr>
                <w:color w:val="000000" w:themeColor="text1"/>
                <w:sz w:val="22"/>
                <w:szCs w:val="22"/>
                <w:lang w:val="en-US" w:eastAsia="en-US"/>
              </w:rPr>
              <w:t xml:space="preserve">Time: </w:t>
            </w:r>
            <w:r w:rsidRPr="00D107FE">
              <w:rPr>
                <w:b/>
                <w:bCs/>
                <w:color w:val="000000" w:themeColor="text1"/>
                <w:sz w:val="22"/>
                <w:szCs w:val="22"/>
                <w:lang w:val="en-US" w:eastAsia="en-US"/>
              </w:rPr>
              <w:t>14:00h CET</w:t>
            </w:r>
          </w:p>
          <w:p w14:paraId="27D0F950" w14:textId="6974D6AB" w:rsidR="00267064" w:rsidRPr="00D107FE" w:rsidRDefault="00267064" w:rsidP="00B81FCF">
            <w:pPr>
              <w:spacing w:after="60"/>
              <w:jc w:val="both"/>
              <w:rPr>
                <w:color w:val="000000" w:themeColor="text1"/>
                <w:sz w:val="22"/>
                <w:szCs w:val="22"/>
                <w:lang w:val="en-US" w:eastAsia="en-US"/>
              </w:rPr>
            </w:pPr>
            <w:r w:rsidRPr="00D107FE">
              <w:rPr>
                <w:color w:val="000000" w:themeColor="text1"/>
                <w:sz w:val="22"/>
                <w:szCs w:val="22"/>
                <w:lang w:val="en-US" w:eastAsia="en-US"/>
              </w:rPr>
              <w:t xml:space="preserve">Please note that </w:t>
            </w:r>
            <w:r w:rsidR="00F619AB" w:rsidRPr="00D107FE">
              <w:rPr>
                <w:color w:val="000000" w:themeColor="text1"/>
                <w:sz w:val="22"/>
                <w:szCs w:val="22"/>
                <w:lang w:val="en-US" w:eastAsia="en-US"/>
              </w:rPr>
              <w:t>the opening</w:t>
            </w:r>
            <w:r w:rsidRPr="00D107FE">
              <w:rPr>
                <w:color w:val="000000" w:themeColor="text1"/>
                <w:sz w:val="22"/>
                <w:szCs w:val="22"/>
                <w:lang w:val="en-US" w:eastAsia="en-US"/>
              </w:rPr>
              <w:t xml:space="preserve"> hours of the FMU are 08:00-14:00h.</w:t>
            </w:r>
          </w:p>
        </w:tc>
      </w:tr>
      <w:tr w:rsidR="00267064" w:rsidRPr="00D107FE" w14:paraId="09124D44" w14:textId="77777777" w:rsidTr="00F41E81">
        <w:tc>
          <w:tcPr>
            <w:tcW w:w="1592" w:type="dxa"/>
          </w:tcPr>
          <w:p w14:paraId="73635FCA" w14:textId="77777777" w:rsidR="00267064" w:rsidRPr="00D107FE" w:rsidRDefault="00267064" w:rsidP="00B81FCF">
            <w:pPr>
              <w:spacing w:after="60"/>
              <w:rPr>
                <w:b/>
                <w:bCs/>
                <w:color w:val="000000" w:themeColor="text1"/>
                <w:sz w:val="22"/>
                <w:szCs w:val="22"/>
                <w:lang w:val="en-US"/>
              </w:rPr>
            </w:pPr>
            <w:r w:rsidRPr="00D107FE">
              <w:rPr>
                <w:b/>
                <w:bCs/>
                <w:color w:val="000000" w:themeColor="text1"/>
                <w:sz w:val="22"/>
                <w:szCs w:val="22"/>
                <w:lang w:val="en-US"/>
              </w:rPr>
              <w:t>ITB 25.2</w:t>
            </w:r>
          </w:p>
        </w:tc>
        <w:tc>
          <w:tcPr>
            <w:tcW w:w="7067" w:type="dxa"/>
          </w:tcPr>
          <w:p w14:paraId="465EACC9" w14:textId="77777777" w:rsidR="00267064" w:rsidRPr="00D107FE" w:rsidRDefault="00267064" w:rsidP="00B81FCF">
            <w:pPr>
              <w:tabs>
                <w:tab w:val="right" w:pos="7254"/>
              </w:tabs>
              <w:spacing w:after="60"/>
              <w:jc w:val="both"/>
              <w:rPr>
                <w:color w:val="000000" w:themeColor="text1"/>
                <w:sz w:val="22"/>
                <w:szCs w:val="22"/>
                <w:lang w:val="en-US"/>
              </w:rPr>
            </w:pPr>
            <w:r w:rsidRPr="00D107FE">
              <w:rPr>
                <w:color w:val="000000" w:themeColor="text1"/>
                <w:sz w:val="22"/>
                <w:szCs w:val="22"/>
                <w:lang w:val="en-US"/>
              </w:rPr>
              <w:t>The public bid opening session shall take place on/at:</w:t>
            </w:r>
          </w:p>
          <w:p w14:paraId="39178425" w14:textId="62EC1984" w:rsidR="00267064" w:rsidRPr="00D107FE" w:rsidRDefault="00267064" w:rsidP="00B81FCF">
            <w:pPr>
              <w:pStyle w:val="Footer"/>
              <w:spacing w:after="60"/>
              <w:jc w:val="both"/>
              <w:rPr>
                <w:i/>
                <w:color w:val="000000" w:themeColor="text1"/>
                <w:sz w:val="22"/>
                <w:szCs w:val="22"/>
                <w:lang w:val="en-US"/>
              </w:rPr>
            </w:pPr>
            <w:r w:rsidRPr="00D107FE">
              <w:rPr>
                <w:color w:val="000000" w:themeColor="text1"/>
                <w:sz w:val="22"/>
                <w:szCs w:val="22"/>
                <w:lang w:val="en-US"/>
              </w:rPr>
              <w:t xml:space="preserve">Date: </w:t>
            </w:r>
            <w:r w:rsidR="000B6DDE" w:rsidRPr="00D107FE">
              <w:rPr>
                <w:b/>
                <w:bCs/>
                <w:color w:val="000000" w:themeColor="text1"/>
                <w:sz w:val="22"/>
                <w:szCs w:val="22"/>
                <w:lang w:val="en-US"/>
              </w:rPr>
              <w:t>07</w:t>
            </w:r>
            <w:r w:rsidRPr="00D107FE">
              <w:rPr>
                <w:b/>
                <w:bCs/>
                <w:color w:val="000000" w:themeColor="text1"/>
                <w:sz w:val="22"/>
                <w:szCs w:val="22"/>
                <w:lang w:val="en-US" w:eastAsia="en-US"/>
              </w:rPr>
              <w:t>/1</w:t>
            </w:r>
            <w:r w:rsidR="000B6DDE" w:rsidRPr="00D107FE">
              <w:rPr>
                <w:b/>
                <w:bCs/>
                <w:color w:val="000000" w:themeColor="text1"/>
                <w:sz w:val="22"/>
                <w:szCs w:val="22"/>
                <w:lang w:val="en-US" w:eastAsia="en-US"/>
              </w:rPr>
              <w:t>1</w:t>
            </w:r>
            <w:r w:rsidRPr="00D107FE">
              <w:rPr>
                <w:b/>
                <w:bCs/>
                <w:color w:val="000000" w:themeColor="text1"/>
                <w:sz w:val="22"/>
                <w:szCs w:val="22"/>
                <w:lang w:val="en-US"/>
              </w:rPr>
              <w:t>/2024</w:t>
            </w:r>
          </w:p>
          <w:p w14:paraId="56C61B4D" w14:textId="19878D15" w:rsidR="00267064" w:rsidRPr="00D107FE" w:rsidRDefault="00267064" w:rsidP="00B81FCF">
            <w:pPr>
              <w:tabs>
                <w:tab w:val="right" w:pos="7254"/>
              </w:tabs>
              <w:spacing w:after="60"/>
              <w:jc w:val="both"/>
              <w:rPr>
                <w:b/>
                <w:bCs/>
                <w:i/>
                <w:color w:val="000000" w:themeColor="text1"/>
                <w:sz w:val="22"/>
                <w:szCs w:val="22"/>
                <w:lang w:val="en-US"/>
              </w:rPr>
            </w:pPr>
            <w:r w:rsidRPr="00D107FE">
              <w:rPr>
                <w:color w:val="000000" w:themeColor="text1"/>
                <w:sz w:val="22"/>
                <w:szCs w:val="22"/>
                <w:lang w:val="en-US"/>
              </w:rPr>
              <w:t xml:space="preserve">Time: </w:t>
            </w:r>
            <w:r w:rsidRPr="00D107FE">
              <w:rPr>
                <w:b/>
                <w:bCs/>
                <w:color w:val="000000" w:themeColor="text1"/>
                <w:sz w:val="22"/>
                <w:szCs w:val="22"/>
                <w:lang w:val="en-US"/>
              </w:rPr>
              <w:t>14:</w:t>
            </w:r>
            <w:r w:rsidR="000B6DDE" w:rsidRPr="00D107FE">
              <w:rPr>
                <w:b/>
                <w:bCs/>
                <w:color w:val="000000" w:themeColor="text1"/>
                <w:sz w:val="22"/>
                <w:szCs w:val="22"/>
                <w:lang w:val="en-US"/>
              </w:rPr>
              <w:t>15</w:t>
            </w:r>
            <w:r w:rsidRPr="00D107FE">
              <w:rPr>
                <w:b/>
                <w:bCs/>
                <w:color w:val="000000" w:themeColor="text1"/>
                <w:sz w:val="22"/>
                <w:szCs w:val="22"/>
                <w:lang w:val="en-US"/>
              </w:rPr>
              <w:t>h CET</w:t>
            </w:r>
          </w:p>
        </w:tc>
      </w:tr>
    </w:tbl>
    <w:p w14:paraId="1E2AD996" w14:textId="77777777" w:rsidR="00267064" w:rsidRPr="00D107FE" w:rsidRDefault="00267064" w:rsidP="00B81FCF">
      <w:pPr>
        <w:keepNext/>
        <w:spacing w:after="60"/>
        <w:ind w:right="26"/>
        <w:jc w:val="both"/>
        <w:outlineLvl w:val="0"/>
        <w:rPr>
          <w:i/>
          <w:iCs/>
          <w:color w:val="000000" w:themeColor="text1"/>
          <w:sz w:val="22"/>
          <w:szCs w:val="22"/>
          <w:lang w:val="en-US"/>
        </w:rPr>
      </w:pPr>
    </w:p>
    <w:p w14:paraId="697BDD8E" w14:textId="77777777" w:rsidR="00267064" w:rsidRPr="00D107FE" w:rsidRDefault="00267064" w:rsidP="00B81FCF">
      <w:pPr>
        <w:tabs>
          <w:tab w:val="left" w:pos="0"/>
        </w:tabs>
        <w:spacing w:after="60"/>
        <w:jc w:val="both"/>
        <w:rPr>
          <w:b/>
          <w:bCs/>
          <w:sz w:val="22"/>
          <w:szCs w:val="22"/>
        </w:rPr>
      </w:pPr>
    </w:p>
    <w:p w14:paraId="327E9EFB" w14:textId="77777777" w:rsidR="00267064" w:rsidRPr="00D107FE" w:rsidRDefault="00267064" w:rsidP="00B81FCF">
      <w:pPr>
        <w:tabs>
          <w:tab w:val="left" w:pos="0"/>
        </w:tabs>
        <w:spacing w:after="60"/>
        <w:jc w:val="both"/>
        <w:rPr>
          <w:b/>
          <w:bCs/>
          <w:sz w:val="22"/>
          <w:szCs w:val="22"/>
        </w:rPr>
      </w:pPr>
    </w:p>
    <w:p w14:paraId="1D424B4A" w14:textId="4FEF82ED" w:rsidR="003A6D27" w:rsidRPr="00D107FE" w:rsidRDefault="00881438" w:rsidP="00B81FCF">
      <w:pPr>
        <w:tabs>
          <w:tab w:val="left" w:pos="0"/>
        </w:tabs>
        <w:spacing w:after="60"/>
        <w:jc w:val="both"/>
        <w:rPr>
          <w:b/>
          <w:bCs/>
          <w:sz w:val="22"/>
          <w:szCs w:val="22"/>
        </w:rPr>
      </w:pPr>
      <w:r w:rsidRPr="00D107FE">
        <w:rPr>
          <w:b/>
          <w:bCs/>
          <w:sz w:val="22"/>
          <w:szCs w:val="22"/>
        </w:rPr>
        <w:t>All other terms and conditions of the tender dossier remain unchanged. The above corrections to the tender dossier are integral part</w:t>
      </w:r>
      <w:r w:rsidR="005D1EE2" w:rsidRPr="00D107FE">
        <w:rPr>
          <w:b/>
          <w:bCs/>
          <w:sz w:val="22"/>
          <w:szCs w:val="22"/>
        </w:rPr>
        <w:t>s</w:t>
      </w:r>
      <w:r w:rsidRPr="00D107FE">
        <w:rPr>
          <w:b/>
          <w:bCs/>
          <w:sz w:val="22"/>
          <w:szCs w:val="22"/>
        </w:rPr>
        <w:t xml:space="preserve"> of the tender dossier.</w:t>
      </w:r>
    </w:p>
    <w:sectPr w:rsidR="003A6D27" w:rsidRPr="00D107FE" w:rsidSect="00DB1932">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2A5C99" w14:textId="77777777" w:rsidR="00C6161A" w:rsidRDefault="00C6161A">
      <w:r>
        <w:separator/>
      </w:r>
    </w:p>
  </w:endnote>
  <w:endnote w:type="continuationSeparator" w:id="0">
    <w:p w14:paraId="6A2DA3E5" w14:textId="77777777" w:rsidR="00C6161A" w:rsidRDefault="00C616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7DD547" w14:textId="77777777" w:rsidR="00C6161A" w:rsidRDefault="00C6161A">
      <w:r>
        <w:separator/>
      </w:r>
    </w:p>
  </w:footnote>
  <w:footnote w:type="continuationSeparator" w:id="0">
    <w:p w14:paraId="562C8258" w14:textId="77777777" w:rsidR="00C6161A" w:rsidRDefault="00C616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tblLook w:val="00A0" w:firstRow="1" w:lastRow="0" w:firstColumn="1" w:lastColumn="0" w:noHBand="0" w:noVBand="0"/>
    </w:tblPr>
    <w:tblGrid>
      <w:gridCol w:w="9072"/>
    </w:tblGrid>
    <w:tr w:rsidR="00FA4C23" w:rsidRPr="00386366" w14:paraId="6B00EC99" w14:textId="77777777" w:rsidTr="004B0AB0">
      <w:trPr>
        <w:trHeight w:hRule="exact" w:val="284"/>
      </w:trPr>
      <w:tc>
        <w:tcPr>
          <w:tcW w:w="5000" w:type="pct"/>
        </w:tcPr>
        <w:p w14:paraId="1283F2A9" w14:textId="35D7AA89" w:rsidR="00FA4C23" w:rsidRPr="00386366" w:rsidRDefault="00FA4C23" w:rsidP="004B0AB0">
          <w:pPr>
            <w:pStyle w:val="DraftDate"/>
            <w:ind w:right="90"/>
            <w:rPr>
              <w:rFonts w:ascii="Arial" w:hAnsi="Arial" w:cs="Arial"/>
              <w:b/>
              <w:u w:val="single"/>
            </w:rPr>
          </w:pPr>
        </w:p>
      </w:tc>
    </w:tr>
  </w:tbl>
  <w:p w14:paraId="1D81940F" w14:textId="72EA1FBA" w:rsidR="00FA4C23" w:rsidRDefault="000B6DDE" w:rsidP="004B0AB0">
    <w:pPr>
      <w:pStyle w:val="Header"/>
    </w:pPr>
    <w:r>
      <w:rPr>
        <w:noProof/>
      </w:rPr>
      <w:drawing>
        <wp:inline distT="0" distB="0" distL="0" distR="0" wp14:anchorId="3CAD6B2A" wp14:editId="1FCC1263">
          <wp:extent cx="5409565" cy="676275"/>
          <wp:effectExtent l="0" t="0" r="635" b="9525"/>
          <wp:docPr id="12855456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9565" cy="676275"/>
                  </a:xfrm>
                  <a:prstGeom prst="rect">
                    <a:avLst/>
                  </a:prstGeom>
                  <a:noFill/>
                </pic:spPr>
              </pic:pic>
            </a:graphicData>
          </a:graphic>
        </wp:inline>
      </w:drawing>
    </w:r>
  </w:p>
  <w:p w14:paraId="0C6F302F" w14:textId="77777777" w:rsidR="000B6DDE" w:rsidRDefault="000B6DDE" w:rsidP="004B0AB0">
    <w:pPr>
      <w:pStyle w:val="Header"/>
    </w:pPr>
  </w:p>
  <w:p w14:paraId="0C0A68B2" w14:textId="2DB60A49" w:rsidR="000B6DDE" w:rsidRDefault="000B6DDE" w:rsidP="000B6DDE">
    <w:pPr>
      <w:pStyle w:val="Header"/>
      <w:jc w:val="right"/>
    </w:pPr>
    <w:r>
      <w:rPr>
        <w:rFonts w:ascii="Arial" w:hAnsi="Arial" w:cs="Arial"/>
        <w:b/>
        <w:bCs/>
        <w:sz w:val="22"/>
        <w:u w:val="single"/>
      </w:rPr>
      <w:t>Appendix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CE6793"/>
    <w:multiLevelType w:val="hybridMultilevel"/>
    <w:tmpl w:val="8DB2689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3FE4EDB"/>
    <w:multiLevelType w:val="hybridMultilevel"/>
    <w:tmpl w:val="6B02B27A"/>
    <w:lvl w:ilvl="0" w:tplc="0809001B">
      <w:start w:val="1"/>
      <w:numFmt w:val="lowerRoman"/>
      <w:lvlText w:val="%1."/>
      <w:lvlJc w:val="right"/>
      <w:pPr>
        <w:tabs>
          <w:tab w:val="num" w:pos="1440"/>
        </w:tabs>
        <w:ind w:left="1440" w:hanging="360"/>
      </w:pPr>
      <w:rPr>
        <w:rFonts w:cs="Times New Roman" w:hint="default"/>
      </w:rPr>
    </w:lvl>
    <w:lvl w:ilvl="1" w:tplc="040C0003">
      <w:start w:val="1"/>
      <w:numFmt w:val="bullet"/>
      <w:lvlText w:val="o"/>
      <w:lvlJc w:val="left"/>
      <w:pPr>
        <w:tabs>
          <w:tab w:val="num" w:pos="1801"/>
        </w:tabs>
        <w:ind w:left="1801" w:hanging="360"/>
      </w:pPr>
      <w:rPr>
        <w:rFonts w:ascii="Courier New" w:hAnsi="Courier New" w:hint="default"/>
      </w:rPr>
    </w:lvl>
    <w:lvl w:ilvl="2" w:tplc="040C0005" w:tentative="1">
      <w:start w:val="1"/>
      <w:numFmt w:val="bullet"/>
      <w:lvlText w:val=""/>
      <w:lvlJc w:val="left"/>
      <w:pPr>
        <w:tabs>
          <w:tab w:val="num" w:pos="2521"/>
        </w:tabs>
        <w:ind w:left="2521" w:hanging="360"/>
      </w:pPr>
      <w:rPr>
        <w:rFonts w:ascii="Wingdings" w:hAnsi="Wingdings" w:hint="default"/>
      </w:rPr>
    </w:lvl>
    <w:lvl w:ilvl="3" w:tplc="040C0001" w:tentative="1">
      <w:start w:val="1"/>
      <w:numFmt w:val="bullet"/>
      <w:lvlText w:val=""/>
      <w:lvlJc w:val="left"/>
      <w:pPr>
        <w:tabs>
          <w:tab w:val="num" w:pos="3241"/>
        </w:tabs>
        <w:ind w:left="3241" w:hanging="360"/>
      </w:pPr>
      <w:rPr>
        <w:rFonts w:ascii="Symbol" w:hAnsi="Symbol" w:hint="default"/>
      </w:rPr>
    </w:lvl>
    <w:lvl w:ilvl="4" w:tplc="040C0003" w:tentative="1">
      <w:start w:val="1"/>
      <w:numFmt w:val="bullet"/>
      <w:lvlText w:val="o"/>
      <w:lvlJc w:val="left"/>
      <w:pPr>
        <w:tabs>
          <w:tab w:val="num" w:pos="3961"/>
        </w:tabs>
        <w:ind w:left="3961" w:hanging="360"/>
      </w:pPr>
      <w:rPr>
        <w:rFonts w:ascii="Courier New" w:hAnsi="Courier New" w:hint="default"/>
      </w:rPr>
    </w:lvl>
    <w:lvl w:ilvl="5" w:tplc="040C0005" w:tentative="1">
      <w:start w:val="1"/>
      <w:numFmt w:val="bullet"/>
      <w:lvlText w:val=""/>
      <w:lvlJc w:val="left"/>
      <w:pPr>
        <w:tabs>
          <w:tab w:val="num" w:pos="4681"/>
        </w:tabs>
        <w:ind w:left="4681" w:hanging="360"/>
      </w:pPr>
      <w:rPr>
        <w:rFonts w:ascii="Wingdings" w:hAnsi="Wingdings" w:hint="default"/>
      </w:rPr>
    </w:lvl>
    <w:lvl w:ilvl="6" w:tplc="040C0001" w:tentative="1">
      <w:start w:val="1"/>
      <w:numFmt w:val="bullet"/>
      <w:lvlText w:val=""/>
      <w:lvlJc w:val="left"/>
      <w:pPr>
        <w:tabs>
          <w:tab w:val="num" w:pos="5401"/>
        </w:tabs>
        <w:ind w:left="5401" w:hanging="360"/>
      </w:pPr>
      <w:rPr>
        <w:rFonts w:ascii="Symbol" w:hAnsi="Symbol" w:hint="default"/>
      </w:rPr>
    </w:lvl>
    <w:lvl w:ilvl="7" w:tplc="040C0003" w:tentative="1">
      <w:start w:val="1"/>
      <w:numFmt w:val="bullet"/>
      <w:lvlText w:val="o"/>
      <w:lvlJc w:val="left"/>
      <w:pPr>
        <w:tabs>
          <w:tab w:val="num" w:pos="6121"/>
        </w:tabs>
        <w:ind w:left="6121" w:hanging="360"/>
      </w:pPr>
      <w:rPr>
        <w:rFonts w:ascii="Courier New" w:hAnsi="Courier New" w:hint="default"/>
      </w:rPr>
    </w:lvl>
    <w:lvl w:ilvl="8" w:tplc="040C0005" w:tentative="1">
      <w:start w:val="1"/>
      <w:numFmt w:val="bullet"/>
      <w:lvlText w:val=""/>
      <w:lvlJc w:val="left"/>
      <w:pPr>
        <w:tabs>
          <w:tab w:val="num" w:pos="6841"/>
        </w:tabs>
        <w:ind w:left="6841" w:hanging="360"/>
      </w:pPr>
      <w:rPr>
        <w:rFonts w:ascii="Wingdings" w:hAnsi="Wingdings" w:hint="default"/>
      </w:rPr>
    </w:lvl>
  </w:abstractNum>
  <w:abstractNum w:abstractNumId="2" w15:restartNumberingAfterBreak="0">
    <w:nsid w:val="3B36468B"/>
    <w:multiLevelType w:val="hybridMultilevel"/>
    <w:tmpl w:val="746CCC6A"/>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4BD4466F"/>
    <w:multiLevelType w:val="hybridMultilevel"/>
    <w:tmpl w:val="B4803B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8FF6478"/>
    <w:multiLevelType w:val="hybridMultilevel"/>
    <w:tmpl w:val="46489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E2C0F96"/>
    <w:multiLevelType w:val="hybridMultilevel"/>
    <w:tmpl w:val="3940CA0E"/>
    <w:lvl w:ilvl="0" w:tplc="0407000F">
      <w:start w:val="1"/>
      <w:numFmt w:val="decimal"/>
      <w:lvlText w:val="%1."/>
      <w:lvlJc w:val="left"/>
      <w:pPr>
        <w:ind w:left="1458" w:hanging="750"/>
      </w:pPr>
      <w:rPr>
        <w:rFonts w:hint="default"/>
      </w:r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6" w15:restartNumberingAfterBreak="0">
    <w:nsid w:val="7AAB4D6E"/>
    <w:multiLevelType w:val="hybridMultilevel"/>
    <w:tmpl w:val="FC86520E"/>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7EE2688E"/>
    <w:multiLevelType w:val="hybridMultilevel"/>
    <w:tmpl w:val="6DF4CA98"/>
    <w:lvl w:ilvl="0" w:tplc="4506811C">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67214595">
    <w:abstractNumId w:val="4"/>
  </w:num>
  <w:num w:numId="2" w16cid:durableId="360135013">
    <w:abstractNumId w:val="7"/>
  </w:num>
  <w:num w:numId="3" w16cid:durableId="847259116">
    <w:abstractNumId w:val="6"/>
  </w:num>
  <w:num w:numId="4" w16cid:durableId="1038699987">
    <w:abstractNumId w:val="2"/>
  </w:num>
  <w:num w:numId="5" w16cid:durableId="384527371">
    <w:abstractNumId w:val="1"/>
    <w:lvlOverride w:ilvl="0">
      <w:startOverride w:val="1"/>
    </w:lvlOverride>
    <w:lvlOverride w:ilvl="1"/>
    <w:lvlOverride w:ilvl="2"/>
    <w:lvlOverride w:ilvl="3"/>
    <w:lvlOverride w:ilvl="4"/>
    <w:lvlOverride w:ilvl="5"/>
    <w:lvlOverride w:ilvl="6"/>
    <w:lvlOverride w:ilvl="7"/>
    <w:lvlOverride w:ilvl="8"/>
  </w:num>
  <w:num w:numId="6" w16cid:durableId="268397612">
    <w:abstractNumId w:val="0"/>
  </w:num>
  <w:num w:numId="7" w16cid:durableId="1630471860">
    <w:abstractNumId w:val="5"/>
  </w:num>
  <w:num w:numId="8" w16cid:durableId="4758828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841EBA"/>
    <w:rsid w:val="000002C8"/>
    <w:rsid w:val="0000279A"/>
    <w:rsid w:val="00002954"/>
    <w:rsid w:val="000061D8"/>
    <w:rsid w:val="00006D6D"/>
    <w:rsid w:val="00006EA2"/>
    <w:rsid w:val="00007434"/>
    <w:rsid w:val="00015B6D"/>
    <w:rsid w:val="00016277"/>
    <w:rsid w:val="0002506B"/>
    <w:rsid w:val="00032401"/>
    <w:rsid w:val="00035DFE"/>
    <w:rsid w:val="00036108"/>
    <w:rsid w:val="00051300"/>
    <w:rsid w:val="00051EA1"/>
    <w:rsid w:val="00057234"/>
    <w:rsid w:val="000603CB"/>
    <w:rsid w:val="00062C4B"/>
    <w:rsid w:val="00064A36"/>
    <w:rsid w:val="00066D66"/>
    <w:rsid w:val="000671E7"/>
    <w:rsid w:val="000677B8"/>
    <w:rsid w:val="00072557"/>
    <w:rsid w:val="00072BC8"/>
    <w:rsid w:val="0007368E"/>
    <w:rsid w:val="00076C49"/>
    <w:rsid w:val="00076E03"/>
    <w:rsid w:val="0007753A"/>
    <w:rsid w:val="00080BD9"/>
    <w:rsid w:val="00083E83"/>
    <w:rsid w:val="00087602"/>
    <w:rsid w:val="00087F7B"/>
    <w:rsid w:val="0009068F"/>
    <w:rsid w:val="000918E6"/>
    <w:rsid w:val="00091D23"/>
    <w:rsid w:val="00093E08"/>
    <w:rsid w:val="00094B58"/>
    <w:rsid w:val="0009529E"/>
    <w:rsid w:val="00095851"/>
    <w:rsid w:val="000A133A"/>
    <w:rsid w:val="000A1B81"/>
    <w:rsid w:val="000A4174"/>
    <w:rsid w:val="000B2D83"/>
    <w:rsid w:val="000B5292"/>
    <w:rsid w:val="000B5A8C"/>
    <w:rsid w:val="000B6DDE"/>
    <w:rsid w:val="000C2426"/>
    <w:rsid w:val="000C3A44"/>
    <w:rsid w:val="000C4DAF"/>
    <w:rsid w:val="000D0497"/>
    <w:rsid w:val="000D0A51"/>
    <w:rsid w:val="000D303E"/>
    <w:rsid w:val="000D56CA"/>
    <w:rsid w:val="000E0992"/>
    <w:rsid w:val="000E1C22"/>
    <w:rsid w:val="000E280C"/>
    <w:rsid w:val="000E3287"/>
    <w:rsid w:val="000E4B32"/>
    <w:rsid w:val="000E5176"/>
    <w:rsid w:val="000E52CC"/>
    <w:rsid w:val="000E65DF"/>
    <w:rsid w:val="000F475D"/>
    <w:rsid w:val="000F51B5"/>
    <w:rsid w:val="000F6D94"/>
    <w:rsid w:val="0010716D"/>
    <w:rsid w:val="00107850"/>
    <w:rsid w:val="00110934"/>
    <w:rsid w:val="00111C2C"/>
    <w:rsid w:val="00113A10"/>
    <w:rsid w:val="00115351"/>
    <w:rsid w:val="001205A2"/>
    <w:rsid w:val="00123829"/>
    <w:rsid w:val="0012459C"/>
    <w:rsid w:val="00124A2E"/>
    <w:rsid w:val="0012502D"/>
    <w:rsid w:val="00125C84"/>
    <w:rsid w:val="00131AD7"/>
    <w:rsid w:val="00134B97"/>
    <w:rsid w:val="00135AB2"/>
    <w:rsid w:val="00137F29"/>
    <w:rsid w:val="001429C8"/>
    <w:rsid w:val="00146B41"/>
    <w:rsid w:val="0015108A"/>
    <w:rsid w:val="001532A1"/>
    <w:rsid w:val="00154AD2"/>
    <w:rsid w:val="00161496"/>
    <w:rsid w:val="001630C3"/>
    <w:rsid w:val="001657B9"/>
    <w:rsid w:val="00166FD1"/>
    <w:rsid w:val="00170E50"/>
    <w:rsid w:val="00171B71"/>
    <w:rsid w:val="00172246"/>
    <w:rsid w:val="0017421A"/>
    <w:rsid w:val="0017438C"/>
    <w:rsid w:val="00177933"/>
    <w:rsid w:val="00177DA4"/>
    <w:rsid w:val="00180E37"/>
    <w:rsid w:val="00181323"/>
    <w:rsid w:val="001841E2"/>
    <w:rsid w:val="00185E30"/>
    <w:rsid w:val="00197A78"/>
    <w:rsid w:val="00197D83"/>
    <w:rsid w:val="001A6CC0"/>
    <w:rsid w:val="001B0B00"/>
    <w:rsid w:val="001B3E66"/>
    <w:rsid w:val="001C3600"/>
    <w:rsid w:val="001C3F24"/>
    <w:rsid w:val="001D20C8"/>
    <w:rsid w:val="001D4FEE"/>
    <w:rsid w:val="001D643D"/>
    <w:rsid w:val="001D65BC"/>
    <w:rsid w:val="001D7706"/>
    <w:rsid w:val="001E3FC1"/>
    <w:rsid w:val="001E6492"/>
    <w:rsid w:val="001E79CF"/>
    <w:rsid w:val="001F45D7"/>
    <w:rsid w:val="001F49FE"/>
    <w:rsid w:val="001F66F1"/>
    <w:rsid w:val="001F747A"/>
    <w:rsid w:val="001F7AD6"/>
    <w:rsid w:val="00200FF0"/>
    <w:rsid w:val="002129F9"/>
    <w:rsid w:val="00212EDE"/>
    <w:rsid w:val="00216100"/>
    <w:rsid w:val="00222110"/>
    <w:rsid w:val="00222D99"/>
    <w:rsid w:val="00222F0D"/>
    <w:rsid w:val="00225DF6"/>
    <w:rsid w:val="00227D89"/>
    <w:rsid w:val="00233206"/>
    <w:rsid w:val="00235A03"/>
    <w:rsid w:val="00237C35"/>
    <w:rsid w:val="00240A1B"/>
    <w:rsid w:val="00243C88"/>
    <w:rsid w:val="00245ADB"/>
    <w:rsid w:val="002475C4"/>
    <w:rsid w:val="00247BF7"/>
    <w:rsid w:val="0025183E"/>
    <w:rsid w:val="0025240C"/>
    <w:rsid w:val="00253EA8"/>
    <w:rsid w:val="00254651"/>
    <w:rsid w:val="00254EA1"/>
    <w:rsid w:val="00255DF9"/>
    <w:rsid w:val="00256B62"/>
    <w:rsid w:val="0026325B"/>
    <w:rsid w:val="002641FD"/>
    <w:rsid w:val="00265250"/>
    <w:rsid w:val="00267064"/>
    <w:rsid w:val="00270E5C"/>
    <w:rsid w:val="00270F56"/>
    <w:rsid w:val="00271334"/>
    <w:rsid w:val="002728B1"/>
    <w:rsid w:val="00273570"/>
    <w:rsid w:val="002741EE"/>
    <w:rsid w:val="002750DD"/>
    <w:rsid w:val="00275D62"/>
    <w:rsid w:val="00281D4B"/>
    <w:rsid w:val="002827C3"/>
    <w:rsid w:val="00284BB0"/>
    <w:rsid w:val="0028628D"/>
    <w:rsid w:val="00290131"/>
    <w:rsid w:val="002917E6"/>
    <w:rsid w:val="00294649"/>
    <w:rsid w:val="00296D83"/>
    <w:rsid w:val="002A07A4"/>
    <w:rsid w:val="002A1448"/>
    <w:rsid w:val="002A1EA1"/>
    <w:rsid w:val="002A3480"/>
    <w:rsid w:val="002B55C8"/>
    <w:rsid w:val="002C7114"/>
    <w:rsid w:val="002D286F"/>
    <w:rsid w:val="002E1496"/>
    <w:rsid w:val="002E1CF1"/>
    <w:rsid w:val="002E1E15"/>
    <w:rsid w:val="002E2FF4"/>
    <w:rsid w:val="002E4998"/>
    <w:rsid w:val="002E5819"/>
    <w:rsid w:val="002F0B78"/>
    <w:rsid w:val="002F6E51"/>
    <w:rsid w:val="00300036"/>
    <w:rsid w:val="00300875"/>
    <w:rsid w:val="00312258"/>
    <w:rsid w:val="00320969"/>
    <w:rsid w:val="00321129"/>
    <w:rsid w:val="00336C0E"/>
    <w:rsid w:val="00337466"/>
    <w:rsid w:val="00340EAB"/>
    <w:rsid w:val="0034165C"/>
    <w:rsid w:val="00342D51"/>
    <w:rsid w:val="00345BF6"/>
    <w:rsid w:val="00345C94"/>
    <w:rsid w:val="00346044"/>
    <w:rsid w:val="00346161"/>
    <w:rsid w:val="00350FC2"/>
    <w:rsid w:val="00357776"/>
    <w:rsid w:val="00361E18"/>
    <w:rsid w:val="0036254F"/>
    <w:rsid w:val="0037029A"/>
    <w:rsid w:val="00371627"/>
    <w:rsid w:val="003801D7"/>
    <w:rsid w:val="003830DD"/>
    <w:rsid w:val="00383CAC"/>
    <w:rsid w:val="00384A01"/>
    <w:rsid w:val="0039317F"/>
    <w:rsid w:val="00394564"/>
    <w:rsid w:val="003A28FC"/>
    <w:rsid w:val="003A366D"/>
    <w:rsid w:val="003A441E"/>
    <w:rsid w:val="003A4EE4"/>
    <w:rsid w:val="003A4F43"/>
    <w:rsid w:val="003A66C7"/>
    <w:rsid w:val="003A6788"/>
    <w:rsid w:val="003A6D27"/>
    <w:rsid w:val="003B25E2"/>
    <w:rsid w:val="003B30DA"/>
    <w:rsid w:val="003B54EC"/>
    <w:rsid w:val="003D107B"/>
    <w:rsid w:val="003D15E8"/>
    <w:rsid w:val="003D473C"/>
    <w:rsid w:val="003D6B92"/>
    <w:rsid w:val="003E2FEA"/>
    <w:rsid w:val="00400FCA"/>
    <w:rsid w:val="004044AE"/>
    <w:rsid w:val="004132C0"/>
    <w:rsid w:val="0041591A"/>
    <w:rsid w:val="00420E8A"/>
    <w:rsid w:val="004213B6"/>
    <w:rsid w:val="004241D8"/>
    <w:rsid w:val="00425A4A"/>
    <w:rsid w:val="004275DE"/>
    <w:rsid w:val="004315BD"/>
    <w:rsid w:val="00432A8C"/>
    <w:rsid w:val="00437BC8"/>
    <w:rsid w:val="0044607E"/>
    <w:rsid w:val="004464ED"/>
    <w:rsid w:val="00450217"/>
    <w:rsid w:val="004512D1"/>
    <w:rsid w:val="00453080"/>
    <w:rsid w:val="004551B5"/>
    <w:rsid w:val="00455493"/>
    <w:rsid w:val="00455924"/>
    <w:rsid w:val="00455FE8"/>
    <w:rsid w:val="00457B74"/>
    <w:rsid w:val="00470119"/>
    <w:rsid w:val="004705A2"/>
    <w:rsid w:val="0047193B"/>
    <w:rsid w:val="00471B2B"/>
    <w:rsid w:val="00471CAD"/>
    <w:rsid w:val="004769C8"/>
    <w:rsid w:val="00476F70"/>
    <w:rsid w:val="00476FDC"/>
    <w:rsid w:val="00482DCA"/>
    <w:rsid w:val="00486F97"/>
    <w:rsid w:val="00487158"/>
    <w:rsid w:val="004873F8"/>
    <w:rsid w:val="00491B14"/>
    <w:rsid w:val="0049636E"/>
    <w:rsid w:val="004A07A0"/>
    <w:rsid w:val="004A424F"/>
    <w:rsid w:val="004A58CB"/>
    <w:rsid w:val="004B4814"/>
    <w:rsid w:val="004B7B0C"/>
    <w:rsid w:val="004B7ED2"/>
    <w:rsid w:val="004C02D8"/>
    <w:rsid w:val="004D2868"/>
    <w:rsid w:val="004D3DD9"/>
    <w:rsid w:val="004E0A63"/>
    <w:rsid w:val="004E2311"/>
    <w:rsid w:val="004F2DE6"/>
    <w:rsid w:val="00501004"/>
    <w:rsid w:val="00501B0F"/>
    <w:rsid w:val="00503DB9"/>
    <w:rsid w:val="005052CE"/>
    <w:rsid w:val="005113D7"/>
    <w:rsid w:val="005114D2"/>
    <w:rsid w:val="005201C7"/>
    <w:rsid w:val="00520E9B"/>
    <w:rsid w:val="005250D7"/>
    <w:rsid w:val="00526234"/>
    <w:rsid w:val="00527AF6"/>
    <w:rsid w:val="0053128C"/>
    <w:rsid w:val="00532B10"/>
    <w:rsid w:val="00533FDB"/>
    <w:rsid w:val="00535C90"/>
    <w:rsid w:val="00536789"/>
    <w:rsid w:val="0054134C"/>
    <w:rsid w:val="005419F4"/>
    <w:rsid w:val="00542E63"/>
    <w:rsid w:val="00552A40"/>
    <w:rsid w:val="00555BC8"/>
    <w:rsid w:val="0055767E"/>
    <w:rsid w:val="005624BA"/>
    <w:rsid w:val="0056330D"/>
    <w:rsid w:val="00566533"/>
    <w:rsid w:val="00566F36"/>
    <w:rsid w:val="005710DA"/>
    <w:rsid w:val="00571396"/>
    <w:rsid w:val="005777C1"/>
    <w:rsid w:val="00580A3E"/>
    <w:rsid w:val="0058609F"/>
    <w:rsid w:val="0059713D"/>
    <w:rsid w:val="005A1118"/>
    <w:rsid w:val="005A197C"/>
    <w:rsid w:val="005A1FEC"/>
    <w:rsid w:val="005A4869"/>
    <w:rsid w:val="005A5DEC"/>
    <w:rsid w:val="005A6BDE"/>
    <w:rsid w:val="005B0DE5"/>
    <w:rsid w:val="005B24C2"/>
    <w:rsid w:val="005B641F"/>
    <w:rsid w:val="005B7FC8"/>
    <w:rsid w:val="005C10CF"/>
    <w:rsid w:val="005C3226"/>
    <w:rsid w:val="005C59CB"/>
    <w:rsid w:val="005C5F46"/>
    <w:rsid w:val="005C6EE2"/>
    <w:rsid w:val="005D1EE2"/>
    <w:rsid w:val="005D3687"/>
    <w:rsid w:val="005D530B"/>
    <w:rsid w:val="005D6151"/>
    <w:rsid w:val="005D6894"/>
    <w:rsid w:val="005E03E0"/>
    <w:rsid w:val="005E0D93"/>
    <w:rsid w:val="005E15FE"/>
    <w:rsid w:val="005E51C5"/>
    <w:rsid w:val="005E6E07"/>
    <w:rsid w:val="005F42C1"/>
    <w:rsid w:val="005F7FA6"/>
    <w:rsid w:val="006014C7"/>
    <w:rsid w:val="00604D04"/>
    <w:rsid w:val="00605ECE"/>
    <w:rsid w:val="00606911"/>
    <w:rsid w:val="00607309"/>
    <w:rsid w:val="00607F44"/>
    <w:rsid w:val="00615395"/>
    <w:rsid w:val="00622476"/>
    <w:rsid w:val="00625554"/>
    <w:rsid w:val="0063376B"/>
    <w:rsid w:val="00640D1D"/>
    <w:rsid w:val="00646819"/>
    <w:rsid w:val="006477BB"/>
    <w:rsid w:val="0065335F"/>
    <w:rsid w:val="00667B14"/>
    <w:rsid w:val="00680E48"/>
    <w:rsid w:val="0068351F"/>
    <w:rsid w:val="00683B4B"/>
    <w:rsid w:val="006847A6"/>
    <w:rsid w:val="00684CC0"/>
    <w:rsid w:val="00687190"/>
    <w:rsid w:val="00692171"/>
    <w:rsid w:val="00693DAA"/>
    <w:rsid w:val="00696695"/>
    <w:rsid w:val="00696867"/>
    <w:rsid w:val="00697170"/>
    <w:rsid w:val="00697858"/>
    <w:rsid w:val="006978BE"/>
    <w:rsid w:val="006A14C1"/>
    <w:rsid w:val="006A2659"/>
    <w:rsid w:val="006A76A3"/>
    <w:rsid w:val="006A7C33"/>
    <w:rsid w:val="006A7E2A"/>
    <w:rsid w:val="006B3444"/>
    <w:rsid w:val="006C1F5B"/>
    <w:rsid w:val="006C2742"/>
    <w:rsid w:val="006C5F20"/>
    <w:rsid w:val="006D1812"/>
    <w:rsid w:val="006D6317"/>
    <w:rsid w:val="006E0DF2"/>
    <w:rsid w:val="006E5B5D"/>
    <w:rsid w:val="006E661F"/>
    <w:rsid w:val="006F17AD"/>
    <w:rsid w:val="006F63F8"/>
    <w:rsid w:val="00701603"/>
    <w:rsid w:val="007050FF"/>
    <w:rsid w:val="00705240"/>
    <w:rsid w:val="00707773"/>
    <w:rsid w:val="007077E0"/>
    <w:rsid w:val="0071097D"/>
    <w:rsid w:val="007121EC"/>
    <w:rsid w:val="00715F94"/>
    <w:rsid w:val="00720BF7"/>
    <w:rsid w:val="007210FF"/>
    <w:rsid w:val="00731D85"/>
    <w:rsid w:val="00731DD1"/>
    <w:rsid w:val="0074147D"/>
    <w:rsid w:val="00741CE4"/>
    <w:rsid w:val="00742C8F"/>
    <w:rsid w:val="0074348A"/>
    <w:rsid w:val="0074653F"/>
    <w:rsid w:val="00747485"/>
    <w:rsid w:val="00750F21"/>
    <w:rsid w:val="00764237"/>
    <w:rsid w:val="0076452A"/>
    <w:rsid w:val="007645DA"/>
    <w:rsid w:val="00770F56"/>
    <w:rsid w:val="00774688"/>
    <w:rsid w:val="00776AD6"/>
    <w:rsid w:val="007802F5"/>
    <w:rsid w:val="00780CFC"/>
    <w:rsid w:val="00782341"/>
    <w:rsid w:val="007831C3"/>
    <w:rsid w:val="0078622A"/>
    <w:rsid w:val="00786DF5"/>
    <w:rsid w:val="00790F87"/>
    <w:rsid w:val="007943FA"/>
    <w:rsid w:val="00797089"/>
    <w:rsid w:val="007A05CD"/>
    <w:rsid w:val="007A21F4"/>
    <w:rsid w:val="007A3539"/>
    <w:rsid w:val="007B6DB2"/>
    <w:rsid w:val="007B7EA5"/>
    <w:rsid w:val="007C0056"/>
    <w:rsid w:val="007C108E"/>
    <w:rsid w:val="007C62CA"/>
    <w:rsid w:val="007C7FE8"/>
    <w:rsid w:val="007D418C"/>
    <w:rsid w:val="007D6C03"/>
    <w:rsid w:val="007D7D57"/>
    <w:rsid w:val="007E5C98"/>
    <w:rsid w:val="007F2A9F"/>
    <w:rsid w:val="008011AE"/>
    <w:rsid w:val="00805084"/>
    <w:rsid w:val="00806817"/>
    <w:rsid w:val="00811104"/>
    <w:rsid w:val="00815AE6"/>
    <w:rsid w:val="008239DC"/>
    <w:rsid w:val="008247B1"/>
    <w:rsid w:val="008354A9"/>
    <w:rsid w:val="00841EBA"/>
    <w:rsid w:val="00842E3B"/>
    <w:rsid w:val="00842F74"/>
    <w:rsid w:val="00843422"/>
    <w:rsid w:val="00845ADE"/>
    <w:rsid w:val="00846988"/>
    <w:rsid w:val="00847FF4"/>
    <w:rsid w:val="0085273C"/>
    <w:rsid w:val="00854114"/>
    <w:rsid w:val="0085441C"/>
    <w:rsid w:val="00854719"/>
    <w:rsid w:val="00854F9B"/>
    <w:rsid w:val="0086041B"/>
    <w:rsid w:val="00860B97"/>
    <w:rsid w:val="00871032"/>
    <w:rsid w:val="00881438"/>
    <w:rsid w:val="00883A10"/>
    <w:rsid w:val="00884DBD"/>
    <w:rsid w:val="008919A4"/>
    <w:rsid w:val="008978D0"/>
    <w:rsid w:val="008A5E6A"/>
    <w:rsid w:val="008A7355"/>
    <w:rsid w:val="008B18A2"/>
    <w:rsid w:val="008B7241"/>
    <w:rsid w:val="008B7CE4"/>
    <w:rsid w:val="008C12E5"/>
    <w:rsid w:val="008C2E6A"/>
    <w:rsid w:val="008C3BAC"/>
    <w:rsid w:val="008C5538"/>
    <w:rsid w:val="008D7B1D"/>
    <w:rsid w:val="008E02B3"/>
    <w:rsid w:val="008E1070"/>
    <w:rsid w:val="008E262B"/>
    <w:rsid w:val="008E4151"/>
    <w:rsid w:val="008F0DF9"/>
    <w:rsid w:val="008F1470"/>
    <w:rsid w:val="00901C3E"/>
    <w:rsid w:val="00914194"/>
    <w:rsid w:val="00917C81"/>
    <w:rsid w:val="0092213C"/>
    <w:rsid w:val="00922D48"/>
    <w:rsid w:val="00926AA5"/>
    <w:rsid w:val="00927825"/>
    <w:rsid w:val="00933634"/>
    <w:rsid w:val="00937E61"/>
    <w:rsid w:val="00940C5C"/>
    <w:rsid w:val="00952624"/>
    <w:rsid w:val="00955F4F"/>
    <w:rsid w:val="0096638A"/>
    <w:rsid w:val="00967162"/>
    <w:rsid w:val="00973CE0"/>
    <w:rsid w:val="00973D96"/>
    <w:rsid w:val="0097576F"/>
    <w:rsid w:val="009763BD"/>
    <w:rsid w:val="00977F9F"/>
    <w:rsid w:val="00986105"/>
    <w:rsid w:val="009861D7"/>
    <w:rsid w:val="0098753C"/>
    <w:rsid w:val="009911F2"/>
    <w:rsid w:val="00991E43"/>
    <w:rsid w:val="00992E1B"/>
    <w:rsid w:val="00997F80"/>
    <w:rsid w:val="009A1CA5"/>
    <w:rsid w:val="009A1FBF"/>
    <w:rsid w:val="009A3F1B"/>
    <w:rsid w:val="009B406A"/>
    <w:rsid w:val="009B6771"/>
    <w:rsid w:val="009B6B6A"/>
    <w:rsid w:val="009C3661"/>
    <w:rsid w:val="009C79D4"/>
    <w:rsid w:val="009C7E32"/>
    <w:rsid w:val="009D0645"/>
    <w:rsid w:val="009D49DF"/>
    <w:rsid w:val="009E1B7A"/>
    <w:rsid w:val="009E1ED3"/>
    <w:rsid w:val="009E76D1"/>
    <w:rsid w:val="009F02CC"/>
    <w:rsid w:val="009F08AE"/>
    <w:rsid w:val="009F131A"/>
    <w:rsid w:val="009F39FC"/>
    <w:rsid w:val="009F5B37"/>
    <w:rsid w:val="009F5E13"/>
    <w:rsid w:val="009F7E93"/>
    <w:rsid w:val="00A018B5"/>
    <w:rsid w:val="00A028E5"/>
    <w:rsid w:val="00A10850"/>
    <w:rsid w:val="00A120CA"/>
    <w:rsid w:val="00A148DC"/>
    <w:rsid w:val="00A1671C"/>
    <w:rsid w:val="00A362EE"/>
    <w:rsid w:val="00A4012F"/>
    <w:rsid w:val="00A40976"/>
    <w:rsid w:val="00A4276F"/>
    <w:rsid w:val="00A44300"/>
    <w:rsid w:val="00A45E0D"/>
    <w:rsid w:val="00A468B6"/>
    <w:rsid w:val="00A515BB"/>
    <w:rsid w:val="00A522D5"/>
    <w:rsid w:val="00A57951"/>
    <w:rsid w:val="00A60225"/>
    <w:rsid w:val="00A6421E"/>
    <w:rsid w:val="00A66720"/>
    <w:rsid w:val="00A72F29"/>
    <w:rsid w:val="00A73302"/>
    <w:rsid w:val="00A7497E"/>
    <w:rsid w:val="00A76A82"/>
    <w:rsid w:val="00A837D0"/>
    <w:rsid w:val="00A842B2"/>
    <w:rsid w:val="00A8495B"/>
    <w:rsid w:val="00A86842"/>
    <w:rsid w:val="00A871B9"/>
    <w:rsid w:val="00A90F4E"/>
    <w:rsid w:val="00A955C1"/>
    <w:rsid w:val="00A962CA"/>
    <w:rsid w:val="00A967C5"/>
    <w:rsid w:val="00A97132"/>
    <w:rsid w:val="00AA2AC7"/>
    <w:rsid w:val="00AA5BC0"/>
    <w:rsid w:val="00AA796A"/>
    <w:rsid w:val="00AB0DD1"/>
    <w:rsid w:val="00AB330F"/>
    <w:rsid w:val="00AB78EC"/>
    <w:rsid w:val="00AB7E44"/>
    <w:rsid w:val="00AC07F1"/>
    <w:rsid w:val="00AC0F7B"/>
    <w:rsid w:val="00AC1374"/>
    <w:rsid w:val="00AC2BB9"/>
    <w:rsid w:val="00AC4123"/>
    <w:rsid w:val="00AC6816"/>
    <w:rsid w:val="00AC6F69"/>
    <w:rsid w:val="00AD21CE"/>
    <w:rsid w:val="00AD5B9F"/>
    <w:rsid w:val="00AD724E"/>
    <w:rsid w:val="00AE2C6D"/>
    <w:rsid w:val="00AE6866"/>
    <w:rsid w:val="00AF0BF4"/>
    <w:rsid w:val="00AF2185"/>
    <w:rsid w:val="00AF3630"/>
    <w:rsid w:val="00AF38AD"/>
    <w:rsid w:val="00AF7142"/>
    <w:rsid w:val="00B0143C"/>
    <w:rsid w:val="00B0220B"/>
    <w:rsid w:val="00B02684"/>
    <w:rsid w:val="00B02A53"/>
    <w:rsid w:val="00B10AAA"/>
    <w:rsid w:val="00B12408"/>
    <w:rsid w:val="00B12BF0"/>
    <w:rsid w:val="00B12D23"/>
    <w:rsid w:val="00B1439E"/>
    <w:rsid w:val="00B20874"/>
    <w:rsid w:val="00B245F4"/>
    <w:rsid w:val="00B24FD6"/>
    <w:rsid w:val="00B264AE"/>
    <w:rsid w:val="00B309B7"/>
    <w:rsid w:val="00B32B9C"/>
    <w:rsid w:val="00B36614"/>
    <w:rsid w:val="00B44948"/>
    <w:rsid w:val="00B554D8"/>
    <w:rsid w:val="00B57DE9"/>
    <w:rsid w:val="00B712EF"/>
    <w:rsid w:val="00B8127F"/>
    <w:rsid w:val="00B8167E"/>
    <w:rsid w:val="00B81FCF"/>
    <w:rsid w:val="00B921F8"/>
    <w:rsid w:val="00B93C78"/>
    <w:rsid w:val="00B953C7"/>
    <w:rsid w:val="00B95CB0"/>
    <w:rsid w:val="00BA06C8"/>
    <w:rsid w:val="00BA40FD"/>
    <w:rsid w:val="00BA4AAA"/>
    <w:rsid w:val="00BB133F"/>
    <w:rsid w:val="00BB71D5"/>
    <w:rsid w:val="00BC0BC8"/>
    <w:rsid w:val="00BC1E6B"/>
    <w:rsid w:val="00BC3CDA"/>
    <w:rsid w:val="00BD523E"/>
    <w:rsid w:val="00BD5FA3"/>
    <w:rsid w:val="00BE0207"/>
    <w:rsid w:val="00BE0218"/>
    <w:rsid w:val="00BE0881"/>
    <w:rsid w:val="00BE6AEB"/>
    <w:rsid w:val="00BE7B8B"/>
    <w:rsid w:val="00BF1071"/>
    <w:rsid w:val="00BF3045"/>
    <w:rsid w:val="00BF4EB3"/>
    <w:rsid w:val="00C01043"/>
    <w:rsid w:val="00C072FB"/>
    <w:rsid w:val="00C10CCC"/>
    <w:rsid w:val="00C15664"/>
    <w:rsid w:val="00C17C1B"/>
    <w:rsid w:val="00C22C71"/>
    <w:rsid w:val="00C279B8"/>
    <w:rsid w:val="00C34440"/>
    <w:rsid w:val="00C35F05"/>
    <w:rsid w:val="00C43C32"/>
    <w:rsid w:val="00C518E5"/>
    <w:rsid w:val="00C52367"/>
    <w:rsid w:val="00C5284E"/>
    <w:rsid w:val="00C5345C"/>
    <w:rsid w:val="00C53C16"/>
    <w:rsid w:val="00C57E0D"/>
    <w:rsid w:val="00C6161A"/>
    <w:rsid w:val="00C64F20"/>
    <w:rsid w:val="00C64FF2"/>
    <w:rsid w:val="00C70576"/>
    <w:rsid w:val="00C71456"/>
    <w:rsid w:val="00C72FA8"/>
    <w:rsid w:val="00C74180"/>
    <w:rsid w:val="00C91665"/>
    <w:rsid w:val="00C9423B"/>
    <w:rsid w:val="00C949B3"/>
    <w:rsid w:val="00C96FD0"/>
    <w:rsid w:val="00CA1CE6"/>
    <w:rsid w:val="00CA5910"/>
    <w:rsid w:val="00CA5C6D"/>
    <w:rsid w:val="00CA6A8A"/>
    <w:rsid w:val="00CB687E"/>
    <w:rsid w:val="00CC13C5"/>
    <w:rsid w:val="00CC1AF6"/>
    <w:rsid w:val="00CD26FB"/>
    <w:rsid w:val="00CD3957"/>
    <w:rsid w:val="00CD6194"/>
    <w:rsid w:val="00CD63C3"/>
    <w:rsid w:val="00CE0E77"/>
    <w:rsid w:val="00CE307D"/>
    <w:rsid w:val="00CE7413"/>
    <w:rsid w:val="00CF0F3F"/>
    <w:rsid w:val="00CF1157"/>
    <w:rsid w:val="00CF1A4A"/>
    <w:rsid w:val="00CF382A"/>
    <w:rsid w:val="00CF52F3"/>
    <w:rsid w:val="00CF6BCD"/>
    <w:rsid w:val="00D0098A"/>
    <w:rsid w:val="00D0192F"/>
    <w:rsid w:val="00D02510"/>
    <w:rsid w:val="00D0419C"/>
    <w:rsid w:val="00D042C8"/>
    <w:rsid w:val="00D0782B"/>
    <w:rsid w:val="00D107FE"/>
    <w:rsid w:val="00D12970"/>
    <w:rsid w:val="00D139EF"/>
    <w:rsid w:val="00D1648E"/>
    <w:rsid w:val="00D16ACB"/>
    <w:rsid w:val="00D174AC"/>
    <w:rsid w:val="00D2230D"/>
    <w:rsid w:val="00D2309B"/>
    <w:rsid w:val="00D25908"/>
    <w:rsid w:val="00D279AD"/>
    <w:rsid w:val="00D27A76"/>
    <w:rsid w:val="00D301A1"/>
    <w:rsid w:val="00D307D0"/>
    <w:rsid w:val="00D30BDF"/>
    <w:rsid w:val="00D32772"/>
    <w:rsid w:val="00D32B05"/>
    <w:rsid w:val="00D4161B"/>
    <w:rsid w:val="00D429A2"/>
    <w:rsid w:val="00D449A2"/>
    <w:rsid w:val="00D4726A"/>
    <w:rsid w:val="00D4749E"/>
    <w:rsid w:val="00D52876"/>
    <w:rsid w:val="00D53318"/>
    <w:rsid w:val="00D572DA"/>
    <w:rsid w:val="00D57783"/>
    <w:rsid w:val="00D615F9"/>
    <w:rsid w:val="00D619B2"/>
    <w:rsid w:val="00D62865"/>
    <w:rsid w:val="00D71ED8"/>
    <w:rsid w:val="00D773CA"/>
    <w:rsid w:val="00D81717"/>
    <w:rsid w:val="00D81795"/>
    <w:rsid w:val="00D8690A"/>
    <w:rsid w:val="00D9199C"/>
    <w:rsid w:val="00DA3B5B"/>
    <w:rsid w:val="00DA4A5A"/>
    <w:rsid w:val="00DB1932"/>
    <w:rsid w:val="00DB1A0A"/>
    <w:rsid w:val="00DB1AF3"/>
    <w:rsid w:val="00DB72D7"/>
    <w:rsid w:val="00DC14AF"/>
    <w:rsid w:val="00DC60DB"/>
    <w:rsid w:val="00DC7DBF"/>
    <w:rsid w:val="00DD0856"/>
    <w:rsid w:val="00DD13C1"/>
    <w:rsid w:val="00DD1A4A"/>
    <w:rsid w:val="00DE2039"/>
    <w:rsid w:val="00DE271E"/>
    <w:rsid w:val="00DE334D"/>
    <w:rsid w:val="00DE57EB"/>
    <w:rsid w:val="00DE7206"/>
    <w:rsid w:val="00DF0785"/>
    <w:rsid w:val="00DF45B9"/>
    <w:rsid w:val="00DF516B"/>
    <w:rsid w:val="00DF5989"/>
    <w:rsid w:val="00E02184"/>
    <w:rsid w:val="00E04082"/>
    <w:rsid w:val="00E0648E"/>
    <w:rsid w:val="00E15B62"/>
    <w:rsid w:val="00E16D22"/>
    <w:rsid w:val="00E17F66"/>
    <w:rsid w:val="00E208C4"/>
    <w:rsid w:val="00E32E7F"/>
    <w:rsid w:val="00E37A14"/>
    <w:rsid w:val="00E43A19"/>
    <w:rsid w:val="00E454A0"/>
    <w:rsid w:val="00E458A0"/>
    <w:rsid w:val="00E5020C"/>
    <w:rsid w:val="00E51557"/>
    <w:rsid w:val="00E53115"/>
    <w:rsid w:val="00E5454F"/>
    <w:rsid w:val="00E62B97"/>
    <w:rsid w:val="00E6557B"/>
    <w:rsid w:val="00E72FB1"/>
    <w:rsid w:val="00E76BFF"/>
    <w:rsid w:val="00E76FEB"/>
    <w:rsid w:val="00E7742C"/>
    <w:rsid w:val="00E80893"/>
    <w:rsid w:val="00E82AA7"/>
    <w:rsid w:val="00E831C9"/>
    <w:rsid w:val="00E84C07"/>
    <w:rsid w:val="00E86349"/>
    <w:rsid w:val="00E9480F"/>
    <w:rsid w:val="00E957B3"/>
    <w:rsid w:val="00E95C18"/>
    <w:rsid w:val="00EA15A9"/>
    <w:rsid w:val="00EB4977"/>
    <w:rsid w:val="00EB6000"/>
    <w:rsid w:val="00EB7C3E"/>
    <w:rsid w:val="00EC2371"/>
    <w:rsid w:val="00EC2ADD"/>
    <w:rsid w:val="00EC2DC5"/>
    <w:rsid w:val="00EC3623"/>
    <w:rsid w:val="00ED24AF"/>
    <w:rsid w:val="00EE1CD8"/>
    <w:rsid w:val="00EF2C69"/>
    <w:rsid w:val="00EF2DFB"/>
    <w:rsid w:val="00EF5C5A"/>
    <w:rsid w:val="00EF64F6"/>
    <w:rsid w:val="00F17172"/>
    <w:rsid w:val="00F17F99"/>
    <w:rsid w:val="00F230DC"/>
    <w:rsid w:val="00F33DF6"/>
    <w:rsid w:val="00F3715B"/>
    <w:rsid w:val="00F44AB5"/>
    <w:rsid w:val="00F5009B"/>
    <w:rsid w:val="00F51237"/>
    <w:rsid w:val="00F53E49"/>
    <w:rsid w:val="00F619AB"/>
    <w:rsid w:val="00F636A6"/>
    <w:rsid w:val="00F7498F"/>
    <w:rsid w:val="00F76072"/>
    <w:rsid w:val="00F7717B"/>
    <w:rsid w:val="00F82EE6"/>
    <w:rsid w:val="00F831DE"/>
    <w:rsid w:val="00F83B15"/>
    <w:rsid w:val="00F83B5A"/>
    <w:rsid w:val="00F86C30"/>
    <w:rsid w:val="00F87761"/>
    <w:rsid w:val="00F878E6"/>
    <w:rsid w:val="00F904C1"/>
    <w:rsid w:val="00F90D55"/>
    <w:rsid w:val="00F97A38"/>
    <w:rsid w:val="00FA0716"/>
    <w:rsid w:val="00FA1AE0"/>
    <w:rsid w:val="00FA36F5"/>
    <w:rsid w:val="00FA4C23"/>
    <w:rsid w:val="00FB17F0"/>
    <w:rsid w:val="00FB7B3C"/>
    <w:rsid w:val="00FC1B91"/>
    <w:rsid w:val="00FC738A"/>
    <w:rsid w:val="00FD42A3"/>
    <w:rsid w:val="00FD4E13"/>
    <w:rsid w:val="00FD4E3B"/>
    <w:rsid w:val="00FD5E36"/>
    <w:rsid w:val="00FD692E"/>
    <w:rsid w:val="00FE14F5"/>
    <w:rsid w:val="00FE2D14"/>
    <w:rsid w:val="00FE575B"/>
    <w:rsid w:val="00FF10CD"/>
    <w:rsid w:val="00FF3AC9"/>
    <w:rsid w:val="00FF6AAF"/>
    <w:rsid w:val="00FF6C67"/>
    <w:rsid w:val="00FF6D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B135CA"/>
  <w15:chartTrackingRefBased/>
  <w15:docId w15:val="{DE8AA6A8-BC4A-4DAB-ADC2-15744CB6C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107FE"/>
    <w:rPr>
      <w:sz w:val="24"/>
      <w:szCs w:val="24"/>
    </w:rPr>
  </w:style>
  <w:style w:type="paragraph" w:styleId="Heading2">
    <w:name w:val="heading 2"/>
    <w:basedOn w:val="Normal"/>
    <w:next w:val="Normal"/>
    <w:link w:val="Heading2Char"/>
    <w:semiHidden/>
    <w:unhideWhenUsed/>
    <w:qFormat/>
    <w:rsid w:val="00FA4C23"/>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13A10"/>
    <w:pPr>
      <w:tabs>
        <w:tab w:val="center" w:pos="4536"/>
        <w:tab w:val="right" w:pos="9072"/>
      </w:tabs>
    </w:pPr>
  </w:style>
  <w:style w:type="paragraph" w:styleId="Footer">
    <w:name w:val="footer"/>
    <w:basedOn w:val="Normal"/>
    <w:link w:val="FooterChar"/>
    <w:uiPriority w:val="99"/>
    <w:rsid w:val="00113A10"/>
    <w:pPr>
      <w:tabs>
        <w:tab w:val="center" w:pos="4536"/>
        <w:tab w:val="right" w:pos="9072"/>
      </w:tabs>
    </w:pPr>
  </w:style>
  <w:style w:type="paragraph" w:styleId="BalloonText">
    <w:name w:val="Balloon Text"/>
    <w:basedOn w:val="Normal"/>
    <w:semiHidden/>
    <w:rsid w:val="00113A10"/>
    <w:rPr>
      <w:rFonts w:ascii="Tahoma" w:hAnsi="Tahoma" w:cs="Tahoma"/>
      <w:sz w:val="16"/>
      <w:szCs w:val="16"/>
    </w:rPr>
  </w:style>
  <w:style w:type="character" w:customStyle="1" w:styleId="FooterChar">
    <w:name w:val="Footer Char"/>
    <w:link w:val="Footer"/>
    <w:uiPriority w:val="99"/>
    <w:rsid w:val="0065335F"/>
    <w:rPr>
      <w:sz w:val="24"/>
      <w:szCs w:val="24"/>
    </w:rPr>
  </w:style>
  <w:style w:type="paragraph" w:styleId="Subtitle">
    <w:name w:val="Subtitle"/>
    <w:basedOn w:val="Normal"/>
    <w:link w:val="SubtitleChar"/>
    <w:qFormat/>
    <w:rsid w:val="001D7706"/>
    <w:pPr>
      <w:spacing w:before="120" w:after="120"/>
      <w:jc w:val="center"/>
    </w:pPr>
    <w:rPr>
      <w:rFonts w:ascii="Arial" w:hAnsi="Arial"/>
      <w:b/>
      <w:snapToGrid w:val="0"/>
      <w:sz w:val="28"/>
      <w:szCs w:val="20"/>
      <w:lang w:val="fr-BE" w:eastAsia="en-US"/>
    </w:rPr>
  </w:style>
  <w:style w:type="character" w:customStyle="1" w:styleId="SubtitleChar">
    <w:name w:val="Subtitle Char"/>
    <w:basedOn w:val="DefaultParagraphFont"/>
    <w:link w:val="Subtitle"/>
    <w:rsid w:val="001D7706"/>
    <w:rPr>
      <w:rFonts w:ascii="Arial" w:hAnsi="Arial"/>
      <w:b/>
      <w:snapToGrid w:val="0"/>
      <w:sz w:val="28"/>
      <w:lang w:val="fr-BE" w:eastAsia="en-US"/>
    </w:rPr>
  </w:style>
  <w:style w:type="character" w:styleId="Hyperlink">
    <w:name w:val="Hyperlink"/>
    <w:unhideWhenUsed/>
    <w:rsid w:val="004E0A63"/>
    <w:rPr>
      <w:color w:val="0000FF"/>
      <w:u w:val="single"/>
    </w:rPr>
  </w:style>
  <w:style w:type="character" w:styleId="FollowedHyperlink">
    <w:name w:val="FollowedHyperlink"/>
    <w:basedOn w:val="DefaultParagraphFont"/>
    <w:rsid w:val="004E0A63"/>
    <w:rPr>
      <w:color w:val="954F72" w:themeColor="followedHyperlink"/>
      <w:u w:val="single"/>
    </w:rPr>
  </w:style>
  <w:style w:type="paragraph" w:styleId="Revision">
    <w:name w:val="Revision"/>
    <w:hidden/>
    <w:uiPriority w:val="99"/>
    <w:semiHidden/>
    <w:rsid w:val="00336C0E"/>
    <w:rPr>
      <w:sz w:val="24"/>
      <w:szCs w:val="24"/>
    </w:rPr>
  </w:style>
  <w:style w:type="character" w:styleId="CommentReference">
    <w:name w:val="annotation reference"/>
    <w:basedOn w:val="DefaultParagraphFont"/>
    <w:rsid w:val="007050FF"/>
    <w:rPr>
      <w:sz w:val="16"/>
      <w:szCs w:val="16"/>
    </w:rPr>
  </w:style>
  <w:style w:type="paragraph" w:styleId="CommentText">
    <w:name w:val="annotation text"/>
    <w:basedOn w:val="Normal"/>
    <w:link w:val="CommentTextChar"/>
    <w:uiPriority w:val="99"/>
    <w:rsid w:val="007050FF"/>
    <w:rPr>
      <w:sz w:val="20"/>
      <w:szCs w:val="20"/>
    </w:rPr>
  </w:style>
  <w:style w:type="character" w:customStyle="1" w:styleId="CommentTextChar">
    <w:name w:val="Comment Text Char"/>
    <w:basedOn w:val="DefaultParagraphFont"/>
    <w:link w:val="CommentText"/>
    <w:uiPriority w:val="99"/>
    <w:rsid w:val="007050FF"/>
  </w:style>
  <w:style w:type="paragraph" w:styleId="CommentSubject">
    <w:name w:val="annotation subject"/>
    <w:basedOn w:val="CommentText"/>
    <w:next w:val="CommentText"/>
    <w:link w:val="CommentSubjectChar"/>
    <w:semiHidden/>
    <w:unhideWhenUsed/>
    <w:rsid w:val="007050FF"/>
    <w:rPr>
      <w:b/>
      <w:bCs/>
    </w:rPr>
  </w:style>
  <w:style w:type="character" w:customStyle="1" w:styleId="CommentSubjectChar">
    <w:name w:val="Comment Subject Char"/>
    <w:basedOn w:val="CommentTextChar"/>
    <w:link w:val="CommentSubject"/>
    <w:semiHidden/>
    <w:rsid w:val="007050FF"/>
    <w:rPr>
      <w:b/>
      <w:bCs/>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rsid w:val="003A6D27"/>
    <w:pPr>
      <w:jc w:val="both"/>
    </w:pPr>
    <w:rPr>
      <w:noProof/>
      <w:sz w:val="20"/>
      <w:szCs w:val="20"/>
      <w:lang w:eastAsia="en-US"/>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3A6D27"/>
    <w:rPr>
      <w:noProof/>
      <w:lang w:eastAsia="en-US"/>
    </w:rPr>
  </w:style>
  <w:style w:type="character" w:styleId="FootnoteReference">
    <w:name w:val="footnote reference"/>
    <w:rsid w:val="003A6D27"/>
    <w:rPr>
      <w:vertAlign w:val="superscript"/>
    </w:rPr>
  </w:style>
  <w:style w:type="table" w:styleId="TableGrid">
    <w:name w:val="Table Grid"/>
    <w:basedOn w:val="TableNormal"/>
    <w:rsid w:val="003A6D27"/>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DefaultParagraphFont"/>
    <w:rsid w:val="003A6D27"/>
    <w:rPr>
      <w:rFonts w:ascii="Segoe UI" w:hAnsi="Segoe UI" w:cs="Segoe UI" w:hint="default"/>
      <w:sz w:val="18"/>
      <w:szCs w:val="18"/>
    </w:rPr>
  </w:style>
  <w:style w:type="character" w:styleId="Strong">
    <w:name w:val="Strong"/>
    <w:qFormat/>
    <w:rsid w:val="00F83B15"/>
    <w:rPr>
      <w:b/>
    </w:rPr>
  </w:style>
  <w:style w:type="paragraph" w:styleId="ListParagraph">
    <w:name w:val="List Paragraph"/>
    <w:aliases w:val="Citation List,본문(내용),List Paragraph (numbered (a)),Colorful List - Accent 11,Body text"/>
    <w:basedOn w:val="Normal"/>
    <w:link w:val="ListParagraphChar"/>
    <w:uiPriority w:val="34"/>
    <w:qFormat/>
    <w:rsid w:val="0097576F"/>
    <w:pPr>
      <w:ind w:left="720"/>
      <w:contextualSpacing/>
    </w:pPr>
  </w:style>
  <w:style w:type="paragraph" w:customStyle="1" w:styleId="Blockquote">
    <w:name w:val="Blockquote"/>
    <w:basedOn w:val="Normal"/>
    <w:rsid w:val="0097576F"/>
    <w:pPr>
      <w:widowControl w:val="0"/>
      <w:spacing w:before="100" w:after="100"/>
      <w:ind w:left="360" w:right="360"/>
    </w:pPr>
    <w:rPr>
      <w:snapToGrid w:val="0"/>
      <w:szCs w:val="20"/>
      <w:lang w:val="en-US" w:eastAsia="en-US"/>
    </w:rPr>
  </w:style>
  <w:style w:type="character" w:styleId="Emphasis">
    <w:name w:val="Emphasis"/>
    <w:qFormat/>
    <w:rsid w:val="0097576F"/>
    <w:rPr>
      <w:i/>
    </w:rPr>
  </w:style>
  <w:style w:type="paragraph" w:styleId="BodyText">
    <w:name w:val="Body Text"/>
    <w:basedOn w:val="Normal"/>
    <w:link w:val="BodyTextChar"/>
    <w:rsid w:val="0097576F"/>
    <w:pPr>
      <w:widowControl w:val="0"/>
      <w:spacing w:before="100" w:after="120"/>
    </w:pPr>
    <w:rPr>
      <w:snapToGrid w:val="0"/>
      <w:szCs w:val="20"/>
      <w:lang w:val="en-US" w:eastAsia="en-US"/>
    </w:rPr>
  </w:style>
  <w:style w:type="character" w:customStyle="1" w:styleId="BodyTextChar">
    <w:name w:val="Body Text Char"/>
    <w:basedOn w:val="DefaultParagraphFont"/>
    <w:link w:val="BodyText"/>
    <w:rsid w:val="0097576F"/>
    <w:rPr>
      <w:snapToGrid w:val="0"/>
      <w:sz w:val="24"/>
      <w:lang w:val="en-US" w:eastAsia="en-US"/>
    </w:rPr>
  </w:style>
  <w:style w:type="paragraph" w:customStyle="1" w:styleId="Default">
    <w:name w:val="Default"/>
    <w:link w:val="DefaultChar"/>
    <w:rsid w:val="0000279A"/>
    <w:pPr>
      <w:autoSpaceDE w:val="0"/>
      <w:autoSpaceDN w:val="0"/>
      <w:adjustRightInd w:val="0"/>
    </w:pPr>
    <w:rPr>
      <w:rFonts w:eastAsia="Calibri"/>
      <w:color w:val="000000"/>
      <w:sz w:val="24"/>
      <w:szCs w:val="24"/>
      <w:lang w:eastAsia="en-US"/>
    </w:rPr>
  </w:style>
  <w:style w:type="character" w:customStyle="1" w:styleId="DefaultChar">
    <w:name w:val="Default Char"/>
    <w:link w:val="Default"/>
    <w:rsid w:val="0000279A"/>
    <w:rPr>
      <w:rFonts w:eastAsia="Calibri"/>
      <w:color w:val="000000"/>
      <w:sz w:val="24"/>
      <w:szCs w:val="24"/>
      <w:lang w:eastAsia="en-US"/>
    </w:rPr>
  </w:style>
  <w:style w:type="paragraph" w:customStyle="1" w:styleId="SectionlV-Sub">
    <w:name w:val="Section lV - Sub"/>
    <w:basedOn w:val="Normal"/>
    <w:qFormat/>
    <w:rsid w:val="0000279A"/>
    <w:pPr>
      <w:spacing w:after="360"/>
      <w:jc w:val="center"/>
    </w:pPr>
    <w:rPr>
      <w:rFonts w:ascii="Arial" w:hAnsi="Arial" w:cs="Arial"/>
      <w:b/>
      <w:sz w:val="36"/>
      <w:szCs w:val="20"/>
      <w:lang w:eastAsia="en-US"/>
    </w:rPr>
  </w:style>
  <w:style w:type="character" w:styleId="PageNumber">
    <w:name w:val="page number"/>
    <w:basedOn w:val="DefaultParagraphFont"/>
    <w:rsid w:val="00C71456"/>
  </w:style>
  <w:style w:type="paragraph" w:styleId="BodyText2">
    <w:name w:val="Body Text 2"/>
    <w:basedOn w:val="Normal"/>
    <w:link w:val="BodyText2Char"/>
    <w:rsid w:val="00FA4C23"/>
    <w:pPr>
      <w:spacing w:after="120" w:line="480" w:lineRule="auto"/>
    </w:pPr>
  </w:style>
  <w:style w:type="character" w:customStyle="1" w:styleId="BodyText2Char">
    <w:name w:val="Body Text 2 Char"/>
    <w:basedOn w:val="DefaultParagraphFont"/>
    <w:link w:val="BodyText2"/>
    <w:rsid w:val="00FA4C23"/>
    <w:rPr>
      <w:sz w:val="24"/>
      <w:szCs w:val="24"/>
    </w:rPr>
  </w:style>
  <w:style w:type="character" w:customStyle="1" w:styleId="HeaderChar">
    <w:name w:val="Header Char"/>
    <w:link w:val="Header"/>
    <w:uiPriority w:val="99"/>
    <w:locked/>
    <w:rsid w:val="00FA4C23"/>
    <w:rPr>
      <w:sz w:val="24"/>
      <w:szCs w:val="24"/>
    </w:rPr>
  </w:style>
  <w:style w:type="character" w:customStyle="1" w:styleId="ListParagraphChar">
    <w:name w:val="List Paragraph Char"/>
    <w:aliases w:val="Citation List Char,본문(내용) Char,List Paragraph (numbered (a)) Char,Colorful List - Accent 11 Char,Body text Char"/>
    <w:basedOn w:val="DefaultParagraphFont"/>
    <w:link w:val="ListParagraph"/>
    <w:uiPriority w:val="34"/>
    <w:rsid w:val="00FA4C23"/>
    <w:rPr>
      <w:sz w:val="24"/>
      <w:szCs w:val="24"/>
    </w:rPr>
  </w:style>
  <w:style w:type="paragraph" w:customStyle="1" w:styleId="Anlagenberschrift2">
    <w:name w:val="Anlagen Überschrift 2"/>
    <w:basedOn w:val="Heading2"/>
    <w:qFormat/>
    <w:rsid w:val="00FA4C23"/>
    <w:pPr>
      <w:spacing w:before="360" w:after="90"/>
      <w:jc w:val="center"/>
    </w:pPr>
    <w:rPr>
      <w:rFonts w:ascii="Arial" w:hAnsi="Arial"/>
      <w:b/>
      <w:bCs/>
      <w:sz w:val="28"/>
      <w:szCs w:val="28"/>
      <w:lang w:val="en-US" w:eastAsia="en-US"/>
    </w:rPr>
  </w:style>
  <w:style w:type="paragraph" w:customStyle="1" w:styleId="DraftDate">
    <w:name w:val="Draft Date"/>
    <w:basedOn w:val="Normal"/>
    <w:uiPriority w:val="99"/>
    <w:rsid w:val="00FA4C23"/>
    <w:pPr>
      <w:jc w:val="right"/>
    </w:pPr>
    <w:rPr>
      <w:rFonts w:eastAsia="SimSun"/>
      <w:sz w:val="18"/>
      <w:szCs w:val="18"/>
      <w:lang w:eastAsia="zh-CN" w:bidi="ar-AE"/>
    </w:rPr>
  </w:style>
  <w:style w:type="character" w:customStyle="1" w:styleId="Heading2Char">
    <w:name w:val="Heading 2 Char"/>
    <w:basedOn w:val="DefaultParagraphFont"/>
    <w:link w:val="Heading2"/>
    <w:semiHidden/>
    <w:rsid w:val="00FA4C23"/>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723081">
      <w:bodyDiv w:val="1"/>
      <w:marLeft w:val="0"/>
      <w:marRight w:val="0"/>
      <w:marTop w:val="0"/>
      <w:marBottom w:val="0"/>
      <w:divBdr>
        <w:top w:val="none" w:sz="0" w:space="0" w:color="auto"/>
        <w:left w:val="none" w:sz="0" w:space="0" w:color="auto"/>
        <w:bottom w:val="none" w:sz="0" w:space="0" w:color="auto"/>
        <w:right w:val="none" w:sz="0" w:space="0" w:color="auto"/>
      </w:divBdr>
    </w:div>
    <w:div w:id="895166736">
      <w:bodyDiv w:val="1"/>
      <w:marLeft w:val="0"/>
      <w:marRight w:val="0"/>
      <w:marTop w:val="0"/>
      <w:marBottom w:val="0"/>
      <w:divBdr>
        <w:top w:val="none" w:sz="0" w:space="0" w:color="auto"/>
        <w:left w:val="none" w:sz="0" w:space="0" w:color="auto"/>
        <w:bottom w:val="none" w:sz="0" w:space="0" w:color="auto"/>
        <w:right w:val="none" w:sz="0" w:space="0" w:color="auto"/>
      </w:divBdr>
    </w:div>
    <w:div w:id="1262959086">
      <w:bodyDiv w:val="1"/>
      <w:marLeft w:val="0"/>
      <w:marRight w:val="0"/>
      <w:marTop w:val="0"/>
      <w:marBottom w:val="0"/>
      <w:divBdr>
        <w:top w:val="none" w:sz="0" w:space="0" w:color="auto"/>
        <w:left w:val="none" w:sz="0" w:space="0" w:color="auto"/>
        <w:bottom w:val="none" w:sz="0" w:space="0" w:color="auto"/>
        <w:right w:val="none" w:sz="0" w:space="0" w:color="auto"/>
      </w:divBdr>
    </w:div>
    <w:div w:id="1691644828">
      <w:bodyDiv w:val="1"/>
      <w:marLeft w:val="0"/>
      <w:marRight w:val="0"/>
      <w:marTop w:val="0"/>
      <w:marBottom w:val="0"/>
      <w:divBdr>
        <w:top w:val="none" w:sz="0" w:space="0" w:color="auto"/>
        <w:left w:val="none" w:sz="0" w:space="0" w:color="auto"/>
        <w:bottom w:val="none" w:sz="0" w:space="0" w:color="auto"/>
        <w:right w:val="none" w:sz="0" w:space="0" w:color="auto"/>
      </w:divBdr>
    </w:div>
    <w:div w:id="1725594319">
      <w:bodyDiv w:val="1"/>
      <w:marLeft w:val="0"/>
      <w:marRight w:val="0"/>
      <w:marTop w:val="0"/>
      <w:marBottom w:val="0"/>
      <w:divBdr>
        <w:top w:val="none" w:sz="0" w:space="0" w:color="auto"/>
        <w:left w:val="none" w:sz="0" w:space="0" w:color="auto"/>
        <w:bottom w:val="none" w:sz="0" w:space="0" w:color="auto"/>
        <w:right w:val="none" w:sz="0" w:space="0" w:color="auto"/>
      </w:divBdr>
      <w:divsChild>
        <w:div w:id="496069052">
          <w:marLeft w:val="0"/>
          <w:marRight w:val="0"/>
          <w:marTop w:val="0"/>
          <w:marBottom w:val="0"/>
          <w:divBdr>
            <w:top w:val="none" w:sz="0" w:space="0" w:color="auto"/>
            <w:left w:val="none" w:sz="0" w:space="0" w:color="auto"/>
            <w:bottom w:val="none" w:sz="0" w:space="0" w:color="auto"/>
            <w:right w:val="none" w:sz="0" w:space="0" w:color="auto"/>
          </w:divBdr>
          <w:divsChild>
            <w:div w:id="171527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18BD104D2E8574BB23FB1DC72CFD8E2" ma:contentTypeVersion="14" ma:contentTypeDescription="Create a new document." ma:contentTypeScope="" ma:versionID="bca153e7e6f9e8f2c647d372d2c840d3">
  <xsd:schema xmlns:xsd="http://www.w3.org/2001/XMLSchema" xmlns:xs="http://www.w3.org/2001/XMLSchema" xmlns:p="http://schemas.microsoft.com/office/2006/metadata/properties" xmlns:ns2="0a6ddb1c-43dd-4a13-b7b1-9e7fac719038" xmlns:ns3="56b5bba2-9b43-48a3-83d7-50efe6bd0b3b" targetNamespace="http://schemas.microsoft.com/office/2006/metadata/properties" ma:root="true" ma:fieldsID="041fb3c238be9a64072242d438f45b9a" ns2:_="" ns3:_="">
    <xsd:import namespace="0a6ddb1c-43dd-4a13-b7b1-9e7fac719038"/>
    <xsd:import namespace="56b5bba2-9b43-48a3-83d7-50efe6bd0b3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6ddb1c-43dd-4a13-b7b1-9e7fac7190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cbba04b-f548-47c7-98c4-cab7db02edef"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b5bba2-9b43-48a3-83d7-50efe6bd0b3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fdaef5c8-c608-4428-a6a4-164349f229e2}" ma:internalName="TaxCatchAll" ma:showField="CatchAllData" ma:web="56b5bba2-9b43-48a3-83d7-50efe6bd0b3b">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a6ddb1c-43dd-4a13-b7b1-9e7fac719038">
      <Terms xmlns="http://schemas.microsoft.com/office/infopath/2007/PartnerControls"/>
    </lcf76f155ced4ddcb4097134ff3c332f>
    <TaxCatchAll xmlns="56b5bba2-9b43-48a3-83d7-50efe6bd0b3b"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E08692-6A52-4AAE-99A6-826B82255F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6ddb1c-43dd-4a13-b7b1-9e7fac719038"/>
    <ds:schemaRef ds:uri="56b5bba2-9b43-48a3-83d7-50efe6bd0b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1802B7-B677-4CB3-8BDB-45B662974A6D}">
  <ds:schemaRefs>
    <ds:schemaRef ds:uri="http://schemas.microsoft.com/sharepoint/v3/contenttype/forms"/>
  </ds:schemaRefs>
</ds:datastoreItem>
</file>

<file path=customXml/itemProps3.xml><?xml version="1.0" encoding="utf-8"?>
<ds:datastoreItem xmlns:ds="http://schemas.openxmlformats.org/officeDocument/2006/customXml" ds:itemID="{CE757DB8-955A-4187-913D-88AB390F49FE}">
  <ds:schemaRefs>
    <ds:schemaRef ds:uri="http://schemas.microsoft.com/office/2006/metadata/properties"/>
    <ds:schemaRef ds:uri="http://schemas.microsoft.com/office/infopath/2007/PartnerControls"/>
    <ds:schemaRef ds:uri="0a6ddb1c-43dd-4a13-b7b1-9e7fac719038"/>
    <ds:schemaRef ds:uri="56b5bba2-9b43-48a3-83d7-50efe6bd0b3b"/>
  </ds:schemaRefs>
</ds:datastoreItem>
</file>

<file path=customXml/itemProps4.xml><?xml version="1.0" encoding="utf-8"?>
<ds:datastoreItem xmlns:ds="http://schemas.openxmlformats.org/officeDocument/2006/customXml" ds:itemID="{0B3EC88C-69BE-4400-BCA9-C2AA66AF8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3</Pages>
  <Words>800</Words>
  <Characters>4566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CORRIGENDUM No: 1</vt:lpstr>
    </vt:vector>
  </TitlesOfParts>
  <Company>European Commission</Company>
  <LinksUpToDate>false</LinksUpToDate>
  <CharactersWithSpaces>5356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CORRIGENDUM No: 1</dc:title>
  <dc:subject/>
  <dc:creator>mahlbgu</dc:creator>
  <cp:keywords/>
  <dc:description/>
  <cp:lastModifiedBy>Jonida Kruti</cp:lastModifiedBy>
  <cp:revision>16</cp:revision>
  <dcterms:created xsi:type="dcterms:W3CDTF">2024-05-21T08:19:00Z</dcterms:created>
  <dcterms:modified xsi:type="dcterms:W3CDTF">2024-10-22T09:53:00Z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0x010100F18BD104D2E8574BB23FB1DC72CFD8E2</vt:lpwstr>
  </property>
</Properties>
</file>